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98" w:rsidRPr="00B72588" w:rsidRDefault="00397A98" w:rsidP="00F538EE">
      <w:pPr>
        <w:spacing w:after="0" w:line="240" w:lineRule="atLeast"/>
        <w:contextualSpacing/>
        <w:jc w:val="center"/>
        <w:rPr>
          <w:rFonts w:ascii="Times New Roman" w:hAnsi="Times New Roman" w:cs="Times New Roman"/>
          <w:sz w:val="24"/>
          <w:szCs w:val="24"/>
        </w:rPr>
      </w:pPr>
      <w:r w:rsidRPr="00B72588">
        <w:rPr>
          <w:rFonts w:ascii="Times New Roman" w:hAnsi="Times New Roman" w:cs="Times New Roman"/>
          <w:sz w:val="24"/>
          <w:szCs w:val="24"/>
        </w:rPr>
        <w:t>T.C.</w:t>
      </w:r>
    </w:p>
    <w:p w:rsidR="00397A98" w:rsidRPr="00B72588" w:rsidRDefault="00397A98" w:rsidP="00F538EE">
      <w:pPr>
        <w:spacing w:after="0" w:line="240" w:lineRule="atLeast"/>
        <w:contextualSpacing/>
        <w:jc w:val="center"/>
        <w:rPr>
          <w:rFonts w:ascii="Times New Roman" w:hAnsi="Times New Roman" w:cs="Times New Roman"/>
          <w:sz w:val="24"/>
          <w:szCs w:val="24"/>
        </w:rPr>
      </w:pPr>
      <w:r w:rsidRPr="00B72588">
        <w:rPr>
          <w:rFonts w:ascii="Times New Roman" w:hAnsi="Times New Roman" w:cs="Times New Roman"/>
          <w:sz w:val="24"/>
          <w:szCs w:val="24"/>
        </w:rPr>
        <w:t>BUHARKENT KAYMAKAMLIĞI</w:t>
      </w:r>
    </w:p>
    <w:p w:rsidR="00F42C27" w:rsidRPr="00B72588" w:rsidRDefault="00397A98" w:rsidP="00F538EE">
      <w:pPr>
        <w:spacing w:after="0" w:line="240" w:lineRule="atLeast"/>
        <w:contextualSpacing/>
        <w:jc w:val="center"/>
        <w:rPr>
          <w:rFonts w:ascii="Times New Roman" w:hAnsi="Times New Roman" w:cs="Times New Roman"/>
          <w:sz w:val="24"/>
          <w:szCs w:val="24"/>
        </w:rPr>
      </w:pPr>
      <w:r w:rsidRPr="00B72588">
        <w:rPr>
          <w:rFonts w:ascii="Times New Roman" w:hAnsi="Times New Roman" w:cs="Times New Roman"/>
          <w:sz w:val="24"/>
          <w:szCs w:val="24"/>
        </w:rPr>
        <w:t>İlçe Milli Eğitim Müdürlüğü</w:t>
      </w:r>
    </w:p>
    <w:p w:rsidR="00F42C27" w:rsidRPr="00B72588" w:rsidRDefault="00F42C27" w:rsidP="00F538EE">
      <w:pPr>
        <w:spacing w:after="0" w:line="240" w:lineRule="atLeast"/>
        <w:contextualSpacing/>
        <w:jc w:val="center"/>
        <w:rPr>
          <w:rFonts w:ascii="Times New Roman" w:hAnsi="Times New Roman" w:cs="Times New Roman"/>
          <w:sz w:val="24"/>
          <w:szCs w:val="24"/>
        </w:rPr>
      </w:pPr>
      <w:r w:rsidRPr="00B72588">
        <w:rPr>
          <w:rFonts w:ascii="Times New Roman" w:hAnsi="Times New Roman" w:cs="Times New Roman"/>
          <w:sz w:val="24"/>
          <w:szCs w:val="24"/>
        </w:rPr>
        <w:t>BRİFİNG DOSYASI</w:t>
      </w:r>
    </w:p>
    <w:p w:rsidR="00BB7151" w:rsidRPr="00B72588" w:rsidRDefault="006F3211" w:rsidP="00DC4029">
      <w:pPr>
        <w:tabs>
          <w:tab w:val="left" w:pos="4005"/>
        </w:tabs>
        <w:spacing w:after="0" w:line="240" w:lineRule="atLeast"/>
        <w:contextualSpacing/>
        <w:jc w:val="center"/>
        <w:rPr>
          <w:rFonts w:ascii="Times New Roman" w:hAnsi="Times New Roman" w:cs="Times New Roman"/>
          <w:sz w:val="24"/>
          <w:szCs w:val="24"/>
        </w:rPr>
      </w:pPr>
      <w:r w:rsidRPr="00B72588">
        <w:rPr>
          <w:rFonts w:ascii="Times New Roman" w:hAnsi="Times New Roman" w:cs="Times New Roman"/>
          <w:sz w:val="24"/>
          <w:szCs w:val="24"/>
        </w:rPr>
        <w:t xml:space="preserve">OCAK </w:t>
      </w:r>
      <w:r w:rsidR="0044027E" w:rsidRPr="00B72588">
        <w:rPr>
          <w:rFonts w:ascii="Times New Roman" w:hAnsi="Times New Roman" w:cs="Times New Roman"/>
          <w:sz w:val="24"/>
          <w:szCs w:val="24"/>
        </w:rPr>
        <w:t>201</w:t>
      </w:r>
      <w:r w:rsidRPr="00B72588">
        <w:rPr>
          <w:rFonts w:ascii="Times New Roman" w:hAnsi="Times New Roman" w:cs="Times New Roman"/>
          <w:sz w:val="24"/>
          <w:szCs w:val="24"/>
        </w:rPr>
        <w:t>9</w:t>
      </w:r>
    </w:p>
    <w:p w:rsidR="00DC4029" w:rsidRPr="00B72588" w:rsidRDefault="00DC4029" w:rsidP="00DC4029">
      <w:pPr>
        <w:tabs>
          <w:tab w:val="left" w:pos="4005"/>
        </w:tabs>
        <w:spacing w:after="0" w:line="240" w:lineRule="atLeast"/>
        <w:contextualSpacing/>
        <w:jc w:val="center"/>
        <w:rPr>
          <w:rFonts w:ascii="Times New Roman" w:hAnsi="Times New Roman" w:cs="Times New Roman"/>
          <w:sz w:val="24"/>
          <w:szCs w:val="24"/>
        </w:rPr>
      </w:pPr>
    </w:p>
    <w:p w:rsidR="005628CE" w:rsidRPr="00B72588" w:rsidRDefault="00BB7151" w:rsidP="00F538EE">
      <w:pPr>
        <w:tabs>
          <w:tab w:val="left" w:pos="4005"/>
        </w:tabs>
        <w:spacing w:after="0" w:line="240" w:lineRule="atLeast"/>
        <w:contextualSpacing/>
        <w:jc w:val="both"/>
        <w:rPr>
          <w:rFonts w:ascii="Times New Roman" w:hAnsi="Times New Roman" w:cs="Times New Roman"/>
          <w:sz w:val="24"/>
          <w:szCs w:val="24"/>
        </w:rPr>
      </w:pPr>
      <w:r w:rsidRPr="00B72588">
        <w:rPr>
          <w:rFonts w:ascii="Times New Roman" w:hAnsi="Times New Roman" w:cs="Times New Roman"/>
          <w:sz w:val="24"/>
          <w:szCs w:val="24"/>
        </w:rPr>
        <w:t>1- İlçenin Genel Olarak Tanıtılması</w:t>
      </w:r>
    </w:p>
    <w:p w:rsidR="00BB7151" w:rsidRPr="00B72588" w:rsidRDefault="00BB7151" w:rsidP="00F538EE">
      <w:pPr>
        <w:tabs>
          <w:tab w:val="left" w:pos="4005"/>
        </w:tabs>
        <w:spacing w:after="0" w:line="240" w:lineRule="atLeast"/>
        <w:contextualSpacing/>
        <w:jc w:val="both"/>
        <w:rPr>
          <w:rFonts w:ascii="Times New Roman" w:hAnsi="Times New Roman" w:cs="Times New Roman"/>
          <w:sz w:val="24"/>
          <w:szCs w:val="24"/>
        </w:rPr>
      </w:pPr>
    </w:p>
    <w:p w:rsidR="0044027E" w:rsidRPr="00B72588" w:rsidRDefault="00230980" w:rsidP="00F538EE">
      <w:pPr>
        <w:pStyle w:val="NormalWeb"/>
        <w:shd w:val="clear" w:color="auto" w:fill="FFFFFF"/>
        <w:spacing w:before="0" w:beforeAutospacing="0" w:after="0" w:afterAutospacing="0" w:line="240" w:lineRule="atLeast"/>
        <w:jc w:val="both"/>
        <w:rPr>
          <w:rStyle w:val="AltbilgiChar"/>
          <w:color w:val="000000"/>
          <w:szCs w:val="24"/>
        </w:rPr>
      </w:pPr>
      <w:r w:rsidRPr="00B72588">
        <w:t xml:space="preserve">a) </w:t>
      </w:r>
      <w:r w:rsidR="00397A98" w:rsidRPr="00B72588">
        <w:t xml:space="preserve">Tarihi ve Coğrafi </w:t>
      </w:r>
      <w:r w:rsidR="00871DA9" w:rsidRPr="00B72588">
        <w:t>Yapısı</w:t>
      </w:r>
      <w:r w:rsidR="00871DA9" w:rsidRPr="00B72588">
        <w:rPr>
          <w:rStyle w:val="AltbilgiChar"/>
          <w:color w:val="000000"/>
          <w:szCs w:val="24"/>
        </w:rPr>
        <w:t>:</w:t>
      </w:r>
    </w:p>
    <w:p w:rsidR="00BB7151" w:rsidRPr="00B72588" w:rsidRDefault="00BB7151" w:rsidP="00F538EE">
      <w:pPr>
        <w:pStyle w:val="NormalWeb"/>
        <w:shd w:val="clear" w:color="auto" w:fill="FFFFFF"/>
        <w:spacing w:before="0" w:beforeAutospacing="0" w:after="0" w:afterAutospacing="0" w:line="240" w:lineRule="atLeast"/>
        <w:jc w:val="both"/>
        <w:rPr>
          <w:rStyle w:val="AltbilgiChar"/>
          <w:color w:val="000000"/>
          <w:szCs w:val="24"/>
        </w:rPr>
      </w:pPr>
    </w:p>
    <w:p w:rsidR="00407D17" w:rsidRPr="00B72588" w:rsidRDefault="00407D17" w:rsidP="00F538EE">
      <w:pPr>
        <w:pStyle w:val="NormalWeb"/>
        <w:shd w:val="clear" w:color="auto" w:fill="FFFFFF"/>
        <w:spacing w:before="0" w:beforeAutospacing="0" w:after="0" w:afterAutospacing="0"/>
        <w:jc w:val="both"/>
        <w:textAlignment w:val="baseline"/>
        <w:rPr>
          <w:color w:val="000000"/>
        </w:rPr>
      </w:pPr>
      <w:r w:rsidRPr="00B72588">
        <w:rPr>
          <w:color w:val="000000"/>
        </w:rPr>
        <w:t>Buharkent’in bulunduğu alan Menderes Vadisinin en dar kısmında yer alır. Ayrıca Feslek Çayı'ndan Kızıldere’ye kadar en az beş yerde sel tehlikesinin varlığı ve Menderes Nehrinin çevresinin bataklık durumda bulunması, Buharkent ve yakın çevresinde tarih öncesi hatta Türklerin yerleşmeye başladığı 1211 yılına kadar bir yerleşim yeri olmasını engellemiştir.</w:t>
      </w:r>
    </w:p>
    <w:p w:rsidR="00407D17" w:rsidRPr="00B72588" w:rsidRDefault="00407D17" w:rsidP="00F538EE">
      <w:pPr>
        <w:pStyle w:val="NormalWeb"/>
        <w:shd w:val="clear" w:color="auto" w:fill="FFFFFF"/>
        <w:spacing w:before="0" w:beforeAutospacing="0" w:after="0" w:afterAutospacing="0"/>
        <w:jc w:val="both"/>
        <w:textAlignment w:val="baseline"/>
        <w:rPr>
          <w:color w:val="000000"/>
        </w:rPr>
      </w:pPr>
      <w:r w:rsidRPr="00B72588">
        <w:rPr>
          <w:color w:val="000000"/>
        </w:rPr>
        <w:t> </w:t>
      </w:r>
    </w:p>
    <w:p w:rsidR="00407D17" w:rsidRPr="00B72588" w:rsidRDefault="00407D17" w:rsidP="00F538EE">
      <w:pPr>
        <w:pStyle w:val="NormalWeb"/>
        <w:shd w:val="clear" w:color="auto" w:fill="FFFFFF"/>
        <w:spacing w:before="0" w:beforeAutospacing="0" w:after="0" w:afterAutospacing="0"/>
        <w:jc w:val="both"/>
        <w:textAlignment w:val="baseline"/>
        <w:rPr>
          <w:color w:val="000000"/>
        </w:rPr>
      </w:pPr>
      <w:r w:rsidRPr="00B72588">
        <w:rPr>
          <w:color w:val="000000"/>
        </w:rPr>
        <w:t>Buharkent’in doğusunda 20 km. Mesafede bulunan Tripolis antik kentinden bir önemli yol geçmektedir.  Alaşehir, Sardes, Smiryna (İzmir) yoludur ki, ticari ve askeri yönden büyük önemi vardır. Buharkent’in 15 km.batısında bulunan Antiokhea kentinden geçen diğer bir yol Afrodisias antik kentini Nysa (Sultanhisar), Tralles (Aydın),  Magnesia, Efes ve Milet antik kentlerine bağlamaktadır. Yine Alaşehir’den bir yol Kestel boğazını aşarak Mas</w:t>
      </w:r>
      <w:r w:rsidR="00F538EE" w:rsidRPr="00B72588">
        <w:rPr>
          <w:color w:val="000000"/>
        </w:rPr>
        <w:t xml:space="preserve">taura’ya (Mastavra) ve </w:t>
      </w:r>
      <w:r w:rsidR="001834EE" w:rsidRPr="00B72588">
        <w:rPr>
          <w:color w:val="000000"/>
        </w:rPr>
        <w:t xml:space="preserve">Nysa </w:t>
      </w:r>
      <w:r w:rsidRPr="00B72588">
        <w:rPr>
          <w:color w:val="000000"/>
        </w:rPr>
        <w:t>uzanmaktadır.</w:t>
      </w:r>
      <w:r w:rsidRPr="00B72588">
        <w:rPr>
          <w:color w:val="000000"/>
        </w:rPr>
        <w:br/>
        <w:t>           </w:t>
      </w:r>
    </w:p>
    <w:p w:rsidR="00407D17" w:rsidRPr="00B72588" w:rsidRDefault="00407D17" w:rsidP="00F538EE">
      <w:pPr>
        <w:pStyle w:val="NormalWeb"/>
        <w:shd w:val="clear" w:color="auto" w:fill="FFFFFF"/>
        <w:spacing w:before="0" w:beforeAutospacing="0" w:after="0" w:afterAutospacing="0"/>
        <w:jc w:val="both"/>
        <w:textAlignment w:val="baseline"/>
        <w:rPr>
          <w:color w:val="000000"/>
        </w:rPr>
      </w:pPr>
      <w:r w:rsidRPr="00B72588">
        <w:rPr>
          <w:color w:val="000000"/>
        </w:rPr>
        <w:t xml:space="preserve">Buharkent’in üzerinde kurulduğu topraklar sırasıyla M.Ö.2000’den M.Ö.1200’lere kadar Hitit devleti, daha sonra M.Ö. VII ‘e kadar Friglerin egemenliği, M.Ö.687-546 arası Lidyalıların ve onların egemenliğindeki  İyonlar M.Ö. 334’ kadar Pers </w:t>
      </w:r>
      <w:r w:rsidR="00EF76A2" w:rsidRPr="00B72588">
        <w:rPr>
          <w:color w:val="000000"/>
        </w:rPr>
        <w:t>egemenliği, M.Ö</w:t>
      </w:r>
      <w:r w:rsidRPr="00B72588">
        <w:rPr>
          <w:color w:val="000000"/>
        </w:rPr>
        <w:t xml:space="preserve">. 133’e kadar İskender, Selevkoslar ve Bergama Krallığı egemenlikleri, M.S. 395’e kadar Roma İmparatorluğu egemenliği altında kalmıştır. M.S 395 yılında Roma İmparatorluğu ikiye ayrılınca Menderes Vadisi Bizans İmparatorluğu egemenlik alanında kalmıştır. Bizans İmparatorluğu özellikle VII. yüzyıldan itibaren müslümanların akınlarıyla karşılaştı. Bunun sonucu XI. yüzyıl sonlarına doğru Bizans şehirleri dışında kalan kırsal bölgelerde güvenlik bozuldu, Anadolu harap oldu. Mezarı bugün Tekke Köyü'nde olan Sultan Sarıbaba adıyla bilinen Horasan gazisinin  Anadolu Selçuklu Devleti’nin kuruluş yıllarında Bizans ile savaştığı bilinmektedir. Ancak 1. haçlı seferi ile 1097 yılından itibaren Buharkent yöresi de </w:t>
      </w:r>
      <w:r w:rsidR="00802E7C" w:rsidRPr="00B72588">
        <w:rPr>
          <w:color w:val="000000"/>
        </w:rPr>
        <w:t>dâhil</w:t>
      </w:r>
      <w:r w:rsidRPr="00B72588">
        <w:rPr>
          <w:color w:val="000000"/>
        </w:rPr>
        <w:t xml:space="preserve"> olmak üzere Denizli’ye kadar bütün kıyı bölgeleri tekrar Bizans İmparatorluğunun eline geçmiştir.</w:t>
      </w:r>
    </w:p>
    <w:p w:rsidR="00407D17" w:rsidRPr="00B72588" w:rsidRDefault="00407D17" w:rsidP="00F538EE">
      <w:pPr>
        <w:pStyle w:val="NormalWeb"/>
        <w:shd w:val="clear" w:color="auto" w:fill="FFFFFF"/>
        <w:spacing w:before="0" w:beforeAutospacing="0" w:after="0" w:afterAutospacing="0"/>
        <w:jc w:val="both"/>
        <w:textAlignment w:val="baseline"/>
        <w:rPr>
          <w:color w:val="000000"/>
        </w:rPr>
      </w:pPr>
      <w:r w:rsidRPr="00B72588">
        <w:rPr>
          <w:color w:val="000000"/>
        </w:rPr>
        <w:t>          </w:t>
      </w:r>
    </w:p>
    <w:p w:rsidR="00407D17" w:rsidRPr="00B72588" w:rsidRDefault="00407D17" w:rsidP="00F538EE">
      <w:pPr>
        <w:pStyle w:val="NormalWeb"/>
        <w:shd w:val="clear" w:color="auto" w:fill="FFFFFF"/>
        <w:spacing w:before="0" w:beforeAutospacing="0" w:after="0" w:afterAutospacing="0"/>
        <w:jc w:val="both"/>
        <w:textAlignment w:val="baseline"/>
        <w:rPr>
          <w:color w:val="000000"/>
        </w:rPr>
      </w:pPr>
      <w:r w:rsidRPr="00B72588">
        <w:rPr>
          <w:color w:val="000000"/>
        </w:rPr>
        <w:t xml:space="preserve">1211 yılında gelindiğinde Anadolu Selçuklu Sultanı  I. Gıyasettin Keyhüsrev sıkışık durumda olan İznik İmparatoru Teodor Laskaris’e karşı Buharkent’in batısında Başaran kasabası yakınlarındaki Antiokhea önlerinde yaptığı savaşı </w:t>
      </w:r>
      <w:r w:rsidR="00FA40C4" w:rsidRPr="00B72588">
        <w:rPr>
          <w:color w:val="000000"/>
        </w:rPr>
        <w:t>kazandı, ancak</w:t>
      </w:r>
      <w:r w:rsidRPr="00B72588">
        <w:rPr>
          <w:color w:val="000000"/>
        </w:rPr>
        <w:t xml:space="preserve"> kendisi şehit </w:t>
      </w:r>
      <w:r w:rsidR="00FA40C4" w:rsidRPr="00B72588">
        <w:rPr>
          <w:color w:val="000000"/>
        </w:rPr>
        <w:t>düştü. Yapılan</w:t>
      </w:r>
      <w:r w:rsidRPr="00B72588">
        <w:rPr>
          <w:color w:val="000000"/>
        </w:rPr>
        <w:t xml:space="preserve"> antlaşma ile Antiokhea kenti doğusu Türklere bırakıldı. İşte Menderes vadisi’ne Türklerin yerleşmesi böylece başlar. </w:t>
      </w:r>
      <w:r w:rsidRPr="00B72588">
        <w:rPr>
          <w:color w:val="000000"/>
        </w:rPr>
        <w:br/>
        <w:t>        </w:t>
      </w:r>
    </w:p>
    <w:p w:rsidR="00407D17" w:rsidRPr="00B72588" w:rsidRDefault="00407D17" w:rsidP="00F538EE">
      <w:pPr>
        <w:pStyle w:val="NormalWeb"/>
        <w:shd w:val="clear" w:color="auto" w:fill="FFFFFF"/>
        <w:spacing w:before="0" w:beforeAutospacing="0" w:after="0" w:afterAutospacing="0"/>
        <w:jc w:val="both"/>
        <w:textAlignment w:val="baseline"/>
        <w:rPr>
          <w:color w:val="000000"/>
        </w:rPr>
      </w:pPr>
      <w:r w:rsidRPr="00B72588">
        <w:rPr>
          <w:color w:val="000000"/>
        </w:rPr>
        <w:t xml:space="preserve">1243 Kösedağ Savaşı’nda Moğollar karşısında büyük </w:t>
      </w:r>
      <w:r w:rsidR="00C54AA5" w:rsidRPr="00B72588">
        <w:rPr>
          <w:color w:val="000000"/>
        </w:rPr>
        <w:t>bir bir</w:t>
      </w:r>
      <w:r w:rsidRPr="00B72588">
        <w:rPr>
          <w:color w:val="000000"/>
        </w:rPr>
        <w:t xml:space="preserve"> mağlubiyet alan Anadolu Selçuklu Devleti,  İlhanlı Devleti idaresine girince Moğolların önünden kaçan Türk boyları hızla 1211 yılındaki sınırları aşarak Menderes Vadisine akmaya </w:t>
      </w:r>
      <w:r w:rsidR="0057276F" w:rsidRPr="00B72588">
        <w:rPr>
          <w:color w:val="000000"/>
        </w:rPr>
        <w:t>başladılar. Buharkent</w:t>
      </w:r>
      <w:r w:rsidRPr="00B72588">
        <w:rPr>
          <w:color w:val="000000"/>
        </w:rPr>
        <w:t xml:space="preserve"> halkını meydana Üçokların Bozdoğan aşiretinin Karahancılar oymağına mensup olan Türkmen Buharkent halkı, kış mevsimini Ortakçı Köyü'nde geçirirken, yaz mevsimini de Turnalı ve Sarıcaova yaylalarına göç ederlerdi.       </w:t>
      </w:r>
    </w:p>
    <w:p w:rsidR="00325C8D" w:rsidRPr="00B72588" w:rsidRDefault="00407D17" w:rsidP="00F538EE">
      <w:pPr>
        <w:pStyle w:val="NormalWeb"/>
        <w:shd w:val="clear" w:color="auto" w:fill="FFFFFF"/>
        <w:spacing w:before="0" w:beforeAutospacing="0" w:after="0" w:afterAutospacing="0"/>
        <w:jc w:val="both"/>
        <w:textAlignment w:val="baseline"/>
        <w:rPr>
          <w:color w:val="000000"/>
        </w:rPr>
      </w:pPr>
      <w:r w:rsidRPr="00B72588">
        <w:rPr>
          <w:color w:val="000000"/>
        </w:rPr>
        <w:t xml:space="preserve">1325 yılında Aydınoğlu Mehmet Bey'in oğlu Umur Bey, beyliği için çok önemli bir ticaret şehri olan Denizli’yi  Büyük Menderes Vadisi üzerinden İzmir’e bağlamak için Buharkent ilçe sınırları içinde Menderes Nehri üzerinde 1950’li yıllara kadar kullanılan bir köprü yaptırdı. Böylelikle Menderes vadisinde olduğu gibi Buharkent çevresinde de nüfus yoğunluğu artmaya başladı. </w:t>
      </w:r>
    </w:p>
    <w:p w:rsidR="00DC4029" w:rsidRPr="00B72588" w:rsidRDefault="00DC4029" w:rsidP="00325C8D">
      <w:pPr>
        <w:pStyle w:val="NormalWeb"/>
        <w:shd w:val="clear" w:color="auto" w:fill="FFFFFF"/>
        <w:spacing w:before="0" w:beforeAutospacing="0" w:after="0" w:afterAutospacing="0"/>
        <w:jc w:val="center"/>
        <w:textAlignment w:val="baseline"/>
        <w:rPr>
          <w:color w:val="000000"/>
        </w:rPr>
      </w:pPr>
    </w:p>
    <w:p w:rsidR="00CB3C5C" w:rsidRDefault="00CB3C5C" w:rsidP="00325C8D">
      <w:pPr>
        <w:pStyle w:val="NormalWeb"/>
        <w:shd w:val="clear" w:color="auto" w:fill="FFFFFF"/>
        <w:spacing w:before="0" w:beforeAutospacing="0" w:after="0" w:afterAutospacing="0"/>
        <w:jc w:val="center"/>
        <w:textAlignment w:val="baseline"/>
        <w:rPr>
          <w:color w:val="000000"/>
        </w:rPr>
      </w:pPr>
    </w:p>
    <w:p w:rsidR="00CB3C5C" w:rsidRDefault="00CB3C5C" w:rsidP="00325C8D">
      <w:pPr>
        <w:pStyle w:val="NormalWeb"/>
        <w:shd w:val="clear" w:color="auto" w:fill="FFFFFF"/>
        <w:spacing w:before="0" w:beforeAutospacing="0" w:after="0" w:afterAutospacing="0"/>
        <w:jc w:val="center"/>
        <w:textAlignment w:val="baseline"/>
        <w:rPr>
          <w:color w:val="000000"/>
        </w:rPr>
      </w:pPr>
    </w:p>
    <w:p w:rsidR="00CB3C5C" w:rsidRDefault="00CB3C5C" w:rsidP="00325C8D">
      <w:pPr>
        <w:pStyle w:val="NormalWeb"/>
        <w:shd w:val="clear" w:color="auto" w:fill="FFFFFF"/>
        <w:spacing w:before="0" w:beforeAutospacing="0" w:after="0" w:afterAutospacing="0"/>
        <w:jc w:val="center"/>
        <w:textAlignment w:val="baseline"/>
        <w:rPr>
          <w:color w:val="000000"/>
        </w:rPr>
      </w:pPr>
    </w:p>
    <w:p w:rsidR="00CB3C5C" w:rsidRDefault="00CB3C5C" w:rsidP="00325C8D">
      <w:pPr>
        <w:pStyle w:val="NormalWeb"/>
        <w:shd w:val="clear" w:color="auto" w:fill="FFFFFF"/>
        <w:spacing w:before="0" w:beforeAutospacing="0" w:after="0" w:afterAutospacing="0"/>
        <w:jc w:val="center"/>
        <w:textAlignment w:val="baseline"/>
        <w:rPr>
          <w:color w:val="000000"/>
        </w:rPr>
      </w:pPr>
    </w:p>
    <w:p w:rsidR="00CB3C5C" w:rsidRDefault="00CB3C5C" w:rsidP="00325C8D">
      <w:pPr>
        <w:pStyle w:val="NormalWeb"/>
        <w:shd w:val="clear" w:color="auto" w:fill="FFFFFF"/>
        <w:spacing w:before="0" w:beforeAutospacing="0" w:after="0" w:afterAutospacing="0"/>
        <w:jc w:val="center"/>
        <w:textAlignment w:val="baseline"/>
        <w:rPr>
          <w:color w:val="000000"/>
        </w:rPr>
      </w:pPr>
    </w:p>
    <w:p w:rsidR="00CB3C5C" w:rsidRDefault="00CB3C5C" w:rsidP="00325C8D">
      <w:pPr>
        <w:pStyle w:val="NormalWeb"/>
        <w:shd w:val="clear" w:color="auto" w:fill="FFFFFF"/>
        <w:spacing w:before="0" w:beforeAutospacing="0" w:after="0" w:afterAutospacing="0"/>
        <w:jc w:val="center"/>
        <w:textAlignment w:val="baseline"/>
        <w:rPr>
          <w:color w:val="000000"/>
        </w:rPr>
      </w:pPr>
    </w:p>
    <w:p w:rsidR="00DC4029" w:rsidRDefault="00325C8D" w:rsidP="00CB3C5C">
      <w:pPr>
        <w:pStyle w:val="NormalWeb"/>
        <w:shd w:val="clear" w:color="auto" w:fill="FFFFFF"/>
        <w:spacing w:before="0" w:beforeAutospacing="0" w:after="0" w:afterAutospacing="0"/>
        <w:jc w:val="center"/>
        <w:textAlignment w:val="baseline"/>
        <w:rPr>
          <w:color w:val="000000"/>
        </w:rPr>
      </w:pPr>
      <w:r w:rsidRPr="00B72588">
        <w:rPr>
          <w:color w:val="000000"/>
        </w:rPr>
        <w:t>1</w:t>
      </w:r>
    </w:p>
    <w:p w:rsidR="00CB3C5C" w:rsidRPr="00B72588" w:rsidRDefault="00CB3C5C" w:rsidP="00325C8D">
      <w:pPr>
        <w:pStyle w:val="NormalWeb"/>
        <w:shd w:val="clear" w:color="auto" w:fill="FFFFFF"/>
        <w:spacing w:before="0" w:beforeAutospacing="0" w:after="0" w:afterAutospacing="0"/>
        <w:jc w:val="center"/>
        <w:textAlignment w:val="baseline"/>
        <w:rPr>
          <w:color w:val="000000"/>
        </w:rPr>
      </w:pPr>
    </w:p>
    <w:p w:rsidR="00407D17" w:rsidRPr="00B72588" w:rsidRDefault="00407D17" w:rsidP="00F538EE">
      <w:pPr>
        <w:pStyle w:val="NormalWeb"/>
        <w:shd w:val="clear" w:color="auto" w:fill="FFFFFF"/>
        <w:spacing w:before="0" w:beforeAutospacing="0" w:after="0" w:afterAutospacing="0"/>
        <w:jc w:val="both"/>
        <w:textAlignment w:val="baseline"/>
        <w:rPr>
          <w:color w:val="000000"/>
        </w:rPr>
      </w:pPr>
      <w:r w:rsidRPr="00B72588">
        <w:rPr>
          <w:color w:val="000000"/>
        </w:rPr>
        <w:t xml:space="preserve">Buharkent’in ilk kurulduğu yer olan </w:t>
      </w:r>
      <w:r w:rsidR="00DA6969" w:rsidRPr="00B72588">
        <w:rPr>
          <w:color w:val="000000"/>
        </w:rPr>
        <w:t>Ortakçı; adını</w:t>
      </w:r>
      <w:r w:rsidRPr="00B72588">
        <w:rPr>
          <w:color w:val="000000"/>
        </w:rPr>
        <w:t xml:space="preserve"> ilk defa Müneccimbaşı’ya ait Cami-üd-düvel adlı kitapta Aydınoğlu Beyliği yerleşim yerleri arasında görülü</w:t>
      </w:r>
      <w:r w:rsidR="00EF76A2" w:rsidRPr="00B72588">
        <w:rPr>
          <w:color w:val="000000"/>
        </w:rPr>
        <w:t>yor.</w:t>
      </w:r>
      <w:r w:rsidRPr="00B72588">
        <w:rPr>
          <w:color w:val="000000"/>
        </w:rPr>
        <w:t xml:space="preserve">1390 yılında ilk defa Yıldırım </w:t>
      </w:r>
      <w:r w:rsidR="00DA6969" w:rsidRPr="00B72588">
        <w:rPr>
          <w:color w:val="000000"/>
        </w:rPr>
        <w:t>Beyazıt</w:t>
      </w:r>
      <w:r w:rsidRPr="00B72588">
        <w:rPr>
          <w:color w:val="000000"/>
        </w:rPr>
        <w:t xml:space="preserve"> tarafından ortadan kaldırılan Aydınoğlu Beyliği,  Ankara Savaşından sonra yeniden kurulduysa da 2. Murat tarafından 1426 yılında kesin olarak ortadan kaldırılınca Buharkent ve çevresi artık bir Osmanlı toprağı oldu. Aydın sancak haline gelmiş 17.yüzyıla kadar Tire, sonra Aydın şehri sancak merkezi olmuş, Buharkent Nazilli kasabasına bağlı olmuştur.1850’de vilayet merkeziİizmir’e alınmış, Aydın yine vilayet olmuş ve </w:t>
      </w:r>
      <w:r w:rsidR="00DA6969" w:rsidRPr="00B72588">
        <w:rPr>
          <w:color w:val="000000"/>
        </w:rPr>
        <w:t>Buharkent’in, Nazilli’ye</w:t>
      </w:r>
      <w:r w:rsidRPr="00B72588">
        <w:rPr>
          <w:color w:val="000000"/>
        </w:rPr>
        <w:t xml:space="preserve"> bağlılığı devam etmiştir. 1902 yılında </w:t>
      </w:r>
      <w:r w:rsidR="00DA6969" w:rsidRPr="00B72588">
        <w:rPr>
          <w:color w:val="000000"/>
        </w:rPr>
        <w:t>Ortakçıda</w:t>
      </w:r>
      <w:r w:rsidRPr="00B72588">
        <w:rPr>
          <w:color w:val="000000"/>
        </w:rPr>
        <w:t xml:space="preserve"> meydana gelen büyük bir depremden sonra İzmir Valisi Kamil Paşa’nın direktifleriyle planlı olarak Burhaniye (Buharkent) Kasabası kurdurulmuştur. Burhaniye'nin adı o sırada pa</w:t>
      </w:r>
      <w:r w:rsidR="004605B6" w:rsidRPr="00B72588">
        <w:rPr>
          <w:color w:val="000000"/>
        </w:rPr>
        <w:t>dişah olan 2. Abdülhamit’in 12.</w:t>
      </w:r>
      <w:r w:rsidRPr="00B72588">
        <w:rPr>
          <w:color w:val="000000"/>
        </w:rPr>
        <w:t xml:space="preserve"> oğlu olan Burhanettin’e ithafen Burhaniye olmuştur. 1908 yılında 2.meşrutiyetin ilanından sonra Burhaniye Belediyesi kuruldu. 1. Dünya Savaşı sonucunda imzalanan Mondros Mütarekesiyle Batı Anadolu'nun Yunanlılara verilmesi sonucu 22 Ağustos 1919’da Burhaniye işgal edildi. Yaklaşık 3 yıl süren acılarla dolu işgalin ardından  03 </w:t>
      </w:r>
      <w:r w:rsidR="00DA6969" w:rsidRPr="00B72588">
        <w:rPr>
          <w:color w:val="000000"/>
        </w:rPr>
        <w:t>Eylül</w:t>
      </w:r>
      <w:r w:rsidRPr="00B72588">
        <w:rPr>
          <w:color w:val="000000"/>
        </w:rPr>
        <w:t xml:space="preserve"> 1922 saat 08.00 de Çolak İbrahim Bey komutasındaki akıncı müfrezesi, efeler ve yerli halkla birlikte düşmana hücum ederek Burhaniye'yi bir daha eski kötü günlerine dönmemek üzere düşman işgalinden kurtardı. Her yıl 3 Eylül günü ilçede g</w:t>
      </w:r>
      <w:r w:rsidR="00F538EE" w:rsidRPr="00B72588">
        <w:rPr>
          <w:color w:val="000000"/>
        </w:rPr>
        <w:t xml:space="preserve">örkemli kurtuluş günü </w:t>
      </w:r>
      <w:r w:rsidR="00325C8D" w:rsidRPr="00B72588">
        <w:rPr>
          <w:color w:val="000000"/>
        </w:rPr>
        <w:t>törenleri</w:t>
      </w:r>
      <w:r w:rsidR="004605B6" w:rsidRPr="00B72588">
        <w:rPr>
          <w:color w:val="000000"/>
        </w:rPr>
        <w:t xml:space="preserve"> </w:t>
      </w:r>
      <w:r w:rsidR="00325C8D" w:rsidRPr="00B72588">
        <w:rPr>
          <w:color w:val="000000"/>
        </w:rPr>
        <w:t>düzenlenmektedir. </w:t>
      </w:r>
      <w:r w:rsidRPr="00B72588">
        <w:rPr>
          <w:color w:val="000000"/>
        </w:rPr>
        <w:t>         </w:t>
      </w:r>
    </w:p>
    <w:p w:rsidR="00407D17" w:rsidRPr="00B72588" w:rsidRDefault="00407D17" w:rsidP="00F538EE">
      <w:pPr>
        <w:pStyle w:val="NormalWeb"/>
        <w:shd w:val="clear" w:color="auto" w:fill="FFFFFF"/>
        <w:spacing w:before="0" w:beforeAutospacing="0" w:after="0" w:afterAutospacing="0"/>
        <w:jc w:val="both"/>
        <w:textAlignment w:val="baseline"/>
        <w:rPr>
          <w:color w:val="000000"/>
        </w:rPr>
      </w:pPr>
      <w:r w:rsidRPr="00B72588">
        <w:rPr>
          <w:color w:val="000000"/>
        </w:rPr>
        <w:t>Nüfusun Kurtuluş Savaşı sırasında azalması nedeniyle 1924 yılında belediye teşkilatı kaldırılarak köye dönüştürüldü. Burhaniye 1942 yılına kadar Nazilli ilçesine bağlı bir köy iken bu tarihten itibaren Sarayköy ilçesine bağlandı. 1953 yılında Kuyucak’ın ilçe olmasıyla Sarayköy’den ayrılarak Kuy</w:t>
      </w:r>
      <w:r w:rsidR="00A65DD6" w:rsidRPr="00B72588">
        <w:rPr>
          <w:color w:val="000000"/>
        </w:rPr>
        <w:t>u</w:t>
      </w:r>
      <w:r w:rsidRPr="00B72588">
        <w:rPr>
          <w:color w:val="000000"/>
        </w:rPr>
        <w:t>cak’a yani Aydın’a bağlandı. 1955 yılında bucak olduğu zaman ismi Çubukdağ olarak değiştirildi. 1987 yılında ilçe olmasıyla birlikte ismi BUHARKENT oldu.</w:t>
      </w:r>
    </w:p>
    <w:p w:rsidR="006E1AC3" w:rsidRPr="00B72588" w:rsidRDefault="00954F9D" w:rsidP="005C055E">
      <w:pPr>
        <w:spacing w:after="0" w:line="240" w:lineRule="atLeast"/>
        <w:ind w:firstLine="708"/>
        <w:jc w:val="both"/>
        <w:rPr>
          <w:rFonts w:ascii="Times New Roman" w:hAnsi="Times New Roman" w:cs="Times New Roman"/>
          <w:sz w:val="24"/>
          <w:szCs w:val="24"/>
        </w:rPr>
      </w:pPr>
      <w:hyperlink r:id="rId8" w:tooltip="İzmir" w:history="1">
        <w:r w:rsidR="006E1AC3" w:rsidRPr="00B72588">
          <w:rPr>
            <w:rFonts w:ascii="Times New Roman" w:hAnsi="Times New Roman" w:cs="Times New Roman"/>
            <w:sz w:val="24"/>
            <w:szCs w:val="24"/>
          </w:rPr>
          <w:t>Coğrafi Yapısı</w:t>
        </w:r>
        <w:r w:rsidR="00BB7151" w:rsidRPr="00B72588">
          <w:rPr>
            <w:rFonts w:ascii="Times New Roman" w:hAnsi="Times New Roman" w:cs="Times New Roman"/>
            <w:sz w:val="24"/>
            <w:szCs w:val="24"/>
          </w:rPr>
          <w:t xml:space="preserve"> </w:t>
        </w:r>
        <w:hyperlink r:id="rId9" w:tooltip="Ege Bölgesi" w:history="1">
          <w:r w:rsidR="006E1AC3" w:rsidRPr="00B72588">
            <w:rPr>
              <w:rStyle w:val="Kpr"/>
              <w:rFonts w:ascii="Times New Roman" w:hAnsi="Times New Roman" w:cs="Times New Roman"/>
              <w:color w:val="auto"/>
              <w:sz w:val="24"/>
              <w:szCs w:val="24"/>
              <w:u w:val="none"/>
            </w:rPr>
            <w:t>Ege Bölgesi</w:t>
          </w:r>
        </w:hyperlink>
        <w:r w:rsidR="006E1AC3" w:rsidRPr="00B72588">
          <w:rPr>
            <w:rFonts w:ascii="Times New Roman" w:hAnsi="Times New Roman" w:cs="Times New Roman"/>
            <w:sz w:val="24"/>
            <w:szCs w:val="24"/>
          </w:rPr>
          <w:t>'nde</w:t>
        </w:r>
        <w:r w:rsidR="006E1AC3" w:rsidRPr="00B72588">
          <w:rPr>
            <w:rStyle w:val="apple-converted-space"/>
            <w:rFonts w:ascii="Times New Roman" w:hAnsi="Times New Roman" w:cs="Times New Roman"/>
            <w:sz w:val="24"/>
            <w:szCs w:val="24"/>
          </w:rPr>
          <w:t> </w:t>
        </w:r>
        <w:hyperlink r:id="rId10" w:tooltip="Aydın (il)" w:history="1">
          <w:r w:rsidR="006E1AC3" w:rsidRPr="00B72588">
            <w:rPr>
              <w:rStyle w:val="Kpr"/>
              <w:rFonts w:ascii="Times New Roman" w:hAnsi="Times New Roman" w:cs="Times New Roman"/>
              <w:color w:val="auto"/>
              <w:sz w:val="24"/>
              <w:szCs w:val="24"/>
              <w:u w:val="none"/>
            </w:rPr>
            <w:t>Aydın</w:t>
          </w:r>
        </w:hyperlink>
        <w:r w:rsidR="006E1AC3" w:rsidRPr="00B72588">
          <w:rPr>
            <w:rStyle w:val="apple-converted-space"/>
            <w:rFonts w:ascii="Times New Roman" w:hAnsi="Times New Roman" w:cs="Times New Roman"/>
            <w:sz w:val="24"/>
            <w:szCs w:val="24"/>
          </w:rPr>
          <w:t> </w:t>
        </w:r>
        <w:r w:rsidR="006E1AC3" w:rsidRPr="00B72588">
          <w:rPr>
            <w:rFonts w:ascii="Times New Roman" w:hAnsi="Times New Roman" w:cs="Times New Roman"/>
            <w:sz w:val="24"/>
            <w:szCs w:val="24"/>
          </w:rPr>
          <w:t>ilinin bir</w:t>
        </w:r>
        <w:r w:rsidR="006E1AC3" w:rsidRPr="00B72588">
          <w:rPr>
            <w:rStyle w:val="apple-converted-space"/>
            <w:rFonts w:ascii="Times New Roman" w:hAnsi="Times New Roman" w:cs="Times New Roman"/>
            <w:sz w:val="24"/>
            <w:szCs w:val="24"/>
          </w:rPr>
          <w:t> </w:t>
        </w:r>
        <w:hyperlink r:id="rId11" w:tooltip="İlçe" w:history="1">
          <w:r w:rsidR="006E1AC3" w:rsidRPr="00B72588">
            <w:rPr>
              <w:rStyle w:val="Kpr"/>
              <w:rFonts w:ascii="Times New Roman" w:hAnsi="Times New Roman" w:cs="Times New Roman"/>
              <w:color w:val="auto"/>
              <w:sz w:val="24"/>
              <w:szCs w:val="24"/>
              <w:u w:val="none"/>
            </w:rPr>
            <w:t>ilçesidir</w:t>
          </w:r>
        </w:hyperlink>
        <w:r w:rsidR="006E1AC3" w:rsidRPr="00B72588">
          <w:rPr>
            <w:rFonts w:ascii="Times New Roman" w:hAnsi="Times New Roman" w:cs="Times New Roman"/>
            <w:sz w:val="24"/>
            <w:szCs w:val="24"/>
          </w:rPr>
          <w:t>.</w:t>
        </w:r>
        <w:r w:rsidR="00195F94" w:rsidRPr="00B72588">
          <w:rPr>
            <w:rFonts w:ascii="Times New Roman" w:hAnsi="Times New Roman" w:cs="Times New Roman"/>
            <w:sz w:val="24"/>
            <w:szCs w:val="24"/>
          </w:rPr>
          <w:t>İz</w:t>
        </w:r>
        <w:r w:rsidR="006E1AC3" w:rsidRPr="00B72588">
          <w:rPr>
            <w:rStyle w:val="Kpr"/>
            <w:rFonts w:ascii="Times New Roman" w:hAnsi="Times New Roman" w:cs="Times New Roman"/>
            <w:color w:val="auto"/>
            <w:sz w:val="24"/>
            <w:szCs w:val="24"/>
            <w:u w:val="none"/>
          </w:rPr>
          <w:t>mir</w:t>
        </w:r>
      </w:hyperlink>
      <w:r w:rsidR="006E1AC3" w:rsidRPr="00B72588">
        <w:rPr>
          <w:rFonts w:ascii="Times New Roman" w:hAnsi="Times New Roman" w:cs="Times New Roman"/>
          <w:sz w:val="24"/>
          <w:szCs w:val="24"/>
        </w:rPr>
        <w:t>-</w:t>
      </w:r>
      <w:hyperlink r:id="rId12" w:tooltip="Denizli" w:history="1">
        <w:r w:rsidR="006E1AC3" w:rsidRPr="00B72588">
          <w:rPr>
            <w:rStyle w:val="Kpr"/>
            <w:rFonts w:ascii="Times New Roman" w:hAnsi="Times New Roman" w:cs="Times New Roman"/>
            <w:color w:val="auto"/>
            <w:sz w:val="24"/>
            <w:szCs w:val="24"/>
            <w:u w:val="none"/>
          </w:rPr>
          <w:t>Denizli</w:t>
        </w:r>
      </w:hyperlink>
      <w:r w:rsidR="006E1AC3" w:rsidRPr="00B72588">
        <w:rPr>
          <w:rStyle w:val="apple-converted-space"/>
          <w:rFonts w:ascii="Times New Roman" w:hAnsi="Times New Roman" w:cs="Times New Roman"/>
          <w:sz w:val="24"/>
          <w:szCs w:val="24"/>
        </w:rPr>
        <w:t> </w:t>
      </w:r>
      <w:r w:rsidR="006E1AC3" w:rsidRPr="00B72588">
        <w:rPr>
          <w:rFonts w:ascii="Times New Roman" w:hAnsi="Times New Roman" w:cs="Times New Roman"/>
          <w:sz w:val="24"/>
          <w:szCs w:val="24"/>
        </w:rPr>
        <w:t>karayolu üzerindedir. Sıcak suyu ve jeotermal enerji santraliyle ünlü bir ilçedir. Merkeze bağlı 8 köyü vardır. Kuyucak ilçesine bağlı bir bucak merkeziyken,</w:t>
      </w:r>
      <w:r w:rsidR="006E1AC3" w:rsidRPr="00B72588">
        <w:rPr>
          <w:rStyle w:val="apple-converted-space"/>
          <w:rFonts w:ascii="Times New Roman" w:hAnsi="Times New Roman" w:cs="Times New Roman"/>
          <w:sz w:val="24"/>
          <w:szCs w:val="24"/>
        </w:rPr>
        <w:t> </w:t>
      </w:r>
      <w:hyperlink r:id="rId13" w:tooltip="19 Haziran" w:history="1">
        <w:r w:rsidR="006E1AC3" w:rsidRPr="00B72588">
          <w:rPr>
            <w:rStyle w:val="Kpr"/>
            <w:rFonts w:ascii="Times New Roman" w:hAnsi="Times New Roman" w:cs="Times New Roman"/>
            <w:color w:val="auto"/>
            <w:sz w:val="24"/>
            <w:szCs w:val="24"/>
            <w:u w:val="none"/>
          </w:rPr>
          <w:t>19 Haziran</w:t>
        </w:r>
      </w:hyperlink>
      <w:r w:rsidR="006E1AC3" w:rsidRPr="00B72588">
        <w:rPr>
          <w:rStyle w:val="apple-converted-space"/>
          <w:rFonts w:ascii="Times New Roman" w:hAnsi="Times New Roman" w:cs="Times New Roman"/>
          <w:sz w:val="24"/>
          <w:szCs w:val="24"/>
        </w:rPr>
        <w:t> </w:t>
      </w:r>
      <w:hyperlink r:id="rId14" w:tooltip="1987" w:history="1">
        <w:r w:rsidR="006E1AC3" w:rsidRPr="00B72588">
          <w:rPr>
            <w:rStyle w:val="Kpr"/>
            <w:rFonts w:ascii="Times New Roman" w:hAnsi="Times New Roman" w:cs="Times New Roman"/>
            <w:color w:val="auto"/>
            <w:sz w:val="24"/>
            <w:szCs w:val="24"/>
            <w:u w:val="none"/>
          </w:rPr>
          <w:t>1987</w:t>
        </w:r>
      </w:hyperlink>
      <w:r w:rsidR="006E1AC3" w:rsidRPr="00B72588">
        <w:rPr>
          <w:rFonts w:ascii="Times New Roman" w:hAnsi="Times New Roman" w:cs="Times New Roman"/>
          <w:sz w:val="24"/>
          <w:szCs w:val="24"/>
        </w:rPr>
        <w:t>'de 3392 sayılı kanunla ilçe merkezi haline getirildi.</w:t>
      </w:r>
      <w:r w:rsidR="006E1AC3" w:rsidRPr="00B72588">
        <w:t xml:space="preserve">İlçe toprakları Menderes Vadisinde yer alır. Genelde düz olan toprakların kuzeyinde bulunan </w:t>
      </w:r>
      <w:r w:rsidR="00FB65B5" w:rsidRPr="00B72588">
        <w:t>Karlık dede</w:t>
      </w:r>
      <w:r w:rsidR="006E1AC3" w:rsidRPr="00B72588">
        <w:t xml:space="preserve"> Tepesi (1750 m) en yüksek noktasıdır. İlçe topraklarını, doğu-batı istikametinde akan Büyük Menderes sular.Ekonomisi tarıma dayalıdır. Başlıca tarım ürünleri</w:t>
      </w:r>
      <w:r w:rsidR="006E1AC3" w:rsidRPr="00B72588">
        <w:rPr>
          <w:rStyle w:val="apple-converted-space"/>
        </w:rPr>
        <w:t> </w:t>
      </w:r>
      <w:hyperlink r:id="rId15" w:tooltip="Pamuk" w:history="1">
        <w:r w:rsidR="006E1AC3" w:rsidRPr="00B72588">
          <w:rPr>
            <w:rStyle w:val="Kpr"/>
            <w:color w:val="auto"/>
            <w:u w:val="none"/>
          </w:rPr>
          <w:t>pamuk</w:t>
        </w:r>
      </w:hyperlink>
      <w:r w:rsidR="006E1AC3" w:rsidRPr="00B72588">
        <w:t>,</w:t>
      </w:r>
      <w:r w:rsidR="006E1AC3" w:rsidRPr="00B72588">
        <w:rPr>
          <w:rStyle w:val="apple-converted-space"/>
        </w:rPr>
        <w:t> </w:t>
      </w:r>
      <w:hyperlink r:id="rId16" w:tooltip="İncir" w:history="1">
        <w:r w:rsidR="006E1AC3" w:rsidRPr="00B72588">
          <w:rPr>
            <w:rStyle w:val="Kpr"/>
            <w:color w:val="auto"/>
            <w:u w:val="none"/>
          </w:rPr>
          <w:t>incir</w:t>
        </w:r>
      </w:hyperlink>
      <w:r w:rsidR="006E1AC3" w:rsidRPr="00B72588">
        <w:t>,</w:t>
      </w:r>
      <w:r w:rsidR="006E1AC3" w:rsidRPr="00B72588">
        <w:rPr>
          <w:rStyle w:val="apple-converted-space"/>
        </w:rPr>
        <w:t> </w:t>
      </w:r>
      <w:hyperlink r:id="rId17" w:tooltip="Üzüm" w:history="1">
        <w:r w:rsidR="006E1AC3" w:rsidRPr="00B72588">
          <w:rPr>
            <w:rStyle w:val="Kpr"/>
            <w:color w:val="auto"/>
            <w:u w:val="none"/>
          </w:rPr>
          <w:t>üzüm</w:t>
        </w:r>
      </w:hyperlink>
      <w:r w:rsidR="006E1AC3" w:rsidRPr="00B72588">
        <w:t>,</w:t>
      </w:r>
      <w:r w:rsidR="006E1AC3" w:rsidRPr="00B72588">
        <w:rPr>
          <w:rStyle w:val="apple-converted-space"/>
        </w:rPr>
        <w:t> </w:t>
      </w:r>
      <w:hyperlink r:id="rId18" w:tooltip="Buğday" w:history="1">
        <w:r w:rsidR="006E1AC3" w:rsidRPr="00B72588">
          <w:rPr>
            <w:rStyle w:val="Kpr"/>
            <w:color w:val="auto"/>
            <w:u w:val="none"/>
          </w:rPr>
          <w:t>buğday</w:t>
        </w:r>
      </w:hyperlink>
      <w:r w:rsidR="006E1AC3" w:rsidRPr="00B72588">
        <w:rPr>
          <w:rStyle w:val="apple-converted-space"/>
        </w:rPr>
        <w:t> </w:t>
      </w:r>
      <w:r w:rsidR="006E1AC3" w:rsidRPr="00B72588">
        <w:t>ve</w:t>
      </w:r>
      <w:r w:rsidR="006E1AC3" w:rsidRPr="00B72588">
        <w:rPr>
          <w:rStyle w:val="apple-converted-space"/>
        </w:rPr>
        <w:t> </w:t>
      </w:r>
      <w:hyperlink r:id="rId19" w:tooltip="Zeytin" w:history="1">
        <w:r w:rsidR="006E1AC3" w:rsidRPr="00B72588">
          <w:rPr>
            <w:rStyle w:val="Kpr"/>
            <w:color w:val="auto"/>
            <w:u w:val="none"/>
          </w:rPr>
          <w:t>zeytindir</w:t>
        </w:r>
      </w:hyperlink>
      <w:r w:rsidR="006E1AC3" w:rsidRPr="00B72588">
        <w:t>. İlçede tarım ürünlerini işleyen atölyeler vardır. İlçe merkezinin doğusunda yer alan</w:t>
      </w:r>
      <w:r w:rsidR="006E1AC3" w:rsidRPr="00B72588">
        <w:rPr>
          <w:rStyle w:val="apple-converted-space"/>
        </w:rPr>
        <w:t> </w:t>
      </w:r>
      <w:hyperlink r:id="rId20" w:tooltip="Kızıldere, Buharkent" w:history="1">
        <w:r w:rsidR="00195F94" w:rsidRPr="00B72588">
          <w:rPr>
            <w:rStyle w:val="Kpr"/>
            <w:color w:val="auto"/>
            <w:u w:val="none"/>
          </w:rPr>
          <w:t>Kızıl</w:t>
        </w:r>
        <w:r w:rsidR="00FB65B5" w:rsidRPr="00B72588">
          <w:rPr>
            <w:rStyle w:val="Kpr"/>
            <w:color w:val="auto"/>
            <w:u w:val="none"/>
          </w:rPr>
          <w:t>dere</w:t>
        </w:r>
        <w:r w:rsidR="006E1AC3" w:rsidRPr="00B72588">
          <w:rPr>
            <w:rStyle w:val="Kpr"/>
            <w:color w:val="auto"/>
            <w:u w:val="none"/>
          </w:rPr>
          <w:t xml:space="preserve"> köyü</w:t>
        </w:r>
      </w:hyperlink>
      <w:r w:rsidR="006E1AC3" w:rsidRPr="00B72588">
        <w:rPr>
          <w:rStyle w:val="apple-converted-space"/>
        </w:rPr>
        <w:t> </w:t>
      </w:r>
      <w:r w:rsidR="006E1AC3" w:rsidRPr="00B72588">
        <w:t>yakınında bulunan jeotermal alanda, Türkiye'nin ilk jeotermal santralı kurulmuştur.</w:t>
      </w:r>
      <w:r w:rsidR="006E1AC3" w:rsidRPr="00B72588">
        <w:rPr>
          <w:rStyle w:val="apple-converted-space"/>
        </w:rPr>
        <w:t> </w:t>
      </w:r>
      <w:hyperlink r:id="rId21" w:tooltip="1984" w:history="1">
        <w:r w:rsidR="006E1AC3" w:rsidRPr="00B72588">
          <w:rPr>
            <w:rStyle w:val="Kpr"/>
            <w:color w:val="auto"/>
            <w:u w:val="none"/>
          </w:rPr>
          <w:t>1984</w:t>
        </w:r>
      </w:hyperlink>
      <w:r w:rsidR="006E1AC3" w:rsidRPr="00B72588">
        <w:t xml:space="preserve">'ten beri elektrik enerjisi ve kuru buz üretilmektedir.İlçe merkezi Aydın-Denizli karayolu üzerinde kurulmuştur. Aydın-Denizli demiryolu ise, ilçenin güneyinden geçer. İlçe olmadan önce ismi </w:t>
      </w:r>
      <w:r w:rsidR="00FB65B5" w:rsidRPr="00B72588">
        <w:t>Çubuk dağ</w:t>
      </w:r>
      <w:r w:rsidR="006E1AC3" w:rsidRPr="00B72588">
        <w:t xml:space="preserve"> bucağı ve bucak merkezi Burhaniye iken, ilçe olurken jeotermal yataklarından dolayı adı Buharkent olarak değiştirilmiştir. İlçe belediyesi</w:t>
      </w:r>
      <w:r w:rsidR="006E1AC3" w:rsidRPr="00B72588">
        <w:rPr>
          <w:rStyle w:val="apple-converted-space"/>
        </w:rPr>
        <w:t> </w:t>
      </w:r>
      <w:hyperlink r:id="rId22" w:tooltip="1954" w:history="1">
        <w:r w:rsidR="006E1AC3" w:rsidRPr="00B72588">
          <w:rPr>
            <w:rStyle w:val="Kpr"/>
            <w:color w:val="auto"/>
            <w:u w:val="none"/>
          </w:rPr>
          <w:t>1954</w:t>
        </w:r>
      </w:hyperlink>
      <w:r w:rsidR="006E1AC3" w:rsidRPr="00B72588">
        <w:t>'te kurulmuştur. Şu anki Belediye Başkanı Mehmet Erol'dur.</w:t>
      </w:r>
    </w:p>
    <w:p w:rsidR="006F4F93" w:rsidRPr="00B72588" w:rsidRDefault="006F4F93" w:rsidP="00F538EE">
      <w:pPr>
        <w:spacing w:after="0" w:line="240" w:lineRule="atLeast"/>
        <w:jc w:val="both"/>
        <w:rPr>
          <w:rFonts w:ascii="Times New Roman" w:hAnsi="Times New Roman" w:cs="Times New Roman"/>
          <w:sz w:val="24"/>
          <w:szCs w:val="24"/>
        </w:rPr>
      </w:pPr>
    </w:p>
    <w:p w:rsidR="00F42C27" w:rsidRPr="00B72588" w:rsidRDefault="002F1464"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b)Nüfus Durumu</w:t>
      </w:r>
      <w:r w:rsidR="004B7CC9" w:rsidRPr="00B72588">
        <w:rPr>
          <w:rFonts w:ascii="Times New Roman" w:hAnsi="Times New Roman" w:cs="Times New Roman"/>
          <w:sz w:val="24"/>
          <w:szCs w:val="24"/>
        </w:rPr>
        <w:t>:</w:t>
      </w:r>
    </w:p>
    <w:p w:rsidR="006F4F93" w:rsidRPr="00B72588" w:rsidRDefault="006F4F93" w:rsidP="00F538EE">
      <w:pPr>
        <w:spacing w:after="0" w:line="240" w:lineRule="atLeast"/>
        <w:jc w:val="both"/>
        <w:rPr>
          <w:rFonts w:ascii="Times New Roman" w:hAnsi="Times New Roman" w:cs="Times New Roman"/>
          <w:sz w:val="24"/>
          <w:szCs w:val="24"/>
        </w:rPr>
      </w:pPr>
    </w:p>
    <w:p w:rsidR="006F4F93" w:rsidRPr="00B72588" w:rsidRDefault="006F4F93" w:rsidP="00F538EE">
      <w:pPr>
        <w:spacing w:after="0" w:line="240" w:lineRule="atLeast"/>
        <w:jc w:val="both"/>
        <w:rPr>
          <w:rFonts w:ascii="Times New Roman" w:hAnsi="Times New Roman" w:cs="Times New Roman"/>
          <w:sz w:val="24"/>
          <w:szCs w:val="24"/>
        </w:rPr>
      </w:pPr>
    </w:p>
    <w:tbl>
      <w:tblPr>
        <w:tblStyle w:val="TabloKlavuzu"/>
        <w:tblpPr w:leftFromText="141" w:rightFromText="141" w:vertAnchor="text" w:horzAnchor="margin" w:tblpXSpec="center" w:tblpY="169"/>
        <w:tblW w:w="0" w:type="auto"/>
        <w:tblLook w:val="04A0"/>
      </w:tblPr>
      <w:tblGrid>
        <w:gridCol w:w="1750"/>
        <w:gridCol w:w="1750"/>
        <w:gridCol w:w="1750"/>
        <w:gridCol w:w="1762"/>
      </w:tblGrid>
      <w:tr w:rsidR="00407D17" w:rsidRPr="00B72588" w:rsidTr="006F4F93">
        <w:trPr>
          <w:trHeight w:val="216"/>
        </w:trPr>
        <w:tc>
          <w:tcPr>
            <w:tcW w:w="7011" w:type="dxa"/>
            <w:gridSpan w:val="4"/>
          </w:tcPr>
          <w:p w:rsidR="00407D17" w:rsidRPr="00B72588" w:rsidRDefault="00407D17" w:rsidP="00871DA9">
            <w:pPr>
              <w:spacing w:line="240" w:lineRule="atLeast"/>
              <w:jc w:val="center"/>
              <w:rPr>
                <w:rFonts w:ascii="Times New Roman" w:hAnsi="Times New Roman" w:cs="Times New Roman"/>
                <w:sz w:val="24"/>
                <w:szCs w:val="24"/>
              </w:rPr>
            </w:pPr>
            <w:r w:rsidRPr="00B72588">
              <w:rPr>
                <w:rFonts w:ascii="Times New Roman" w:hAnsi="Times New Roman" w:cs="Times New Roman"/>
                <w:sz w:val="24"/>
                <w:szCs w:val="24"/>
              </w:rPr>
              <w:t>Yıllara Göre Buharkent Nüfusu</w:t>
            </w:r>
          </w:p>
        </w:tc>
      </w:tr>
      <w:tr w:rsidR="003D5CE1" w:rsidRPr="00B72588" w:rsidTr="006F4F93">
        <w:trPr>
          <w:trHeight w:val="207"/>
        </w:trPr>
        <w:tc>
          <w:tcPr>
            <w:tcW w:w="1750" w:type="dxa"/>
          </w:tcPr>
          <w:p w:rsidR="00407D17" w:rsidRPr="00B72588" w:rsidRDefault="00407D17" w:rsidP="00871DA9">
            <w:pPr>
              <w:spacing w:line="240" w:lineRule="atLeast"/>
              <w:jc w:val="center"/>
              <w:rPr>
                <w:rFonts w:ascii="Times New Roman" w:hAnsi="Times New Roman" w:cs="Times New Roman"/>
                <w:sz w:val="24"/>
                <w:szCs w:val="24"/>
              </w:rPr>
            </w:pPr>
            <w:r w:rsidRPr="00B72588">
              <w:rPr>
                <w:rFonts w:ascii="Times New Roman" w:hAnsi="Times New Roman" w:cs="Times New Roman"/>
                <w:sz w:val="24"/>
                <w:szCs w:val="24"/>
              </w:rPr>
              <w:t>Yıl</w:t>
            </w:r>
          </w:p>
        </w:tc>
        <w:tc>
          <w:tcPr>
            <w:tcW w:w="1750" w:type="dxa"/>
          </w:tcPr>
          <w:p w:rsidR="00407D17" w:rsidRPr="00B72588" w:rsidRDefault="00407D17" w:rsidP="00871DA9">
            <w:pPr>
              <w:spacing w:line="240" w:lineRule="atLeast"/>
              <w:jc w:val="center"/>
              <w:rPr>
                <w:rFonts w:ascii="Times New Roman" w:hAnsi="Times New Roman" w:cs="Times New Roman"/>
                <w:sz w:val="24"/>
                <w:szCs w:val="24"/>
              </w:rPr>
            </w:pPr>
            <w:r w:rsidRPr="00B72588">
              <w:rPr>
                <w:rFonts w:ascii="Times New Roman" w:hAnsi="Times New Roman" w:cs="Times New Roman"/>
                <w:sz w:val="24"/>
                <w:szCs w:val="24"/>
              </w:rPr>
              <w:t>Erkek Nüfusu</w:t>
            </w:r>
          </w:p>
        </w:tc>
        <w:tc>
          <w:tcPr>
            <w:tcW w:w="1750" w:type="dxa"/>
          </w:tcPr>
          <w:p w:rsidR="00407D17" w:rsidRPr="00B72588" w:rsidRDefault="00407D17" w:rsidP="00871DA9">
            <w:pPr>
              <w:spacing w:line="240" w:lineRule="atLeast"/>
              <w:jc w:val="center"/>
              <w:rPr>
                <w:rFonts w:ascii="Times New Roman" w:hAnsi="Times New Roman" w:cs="Times New Roman"/>
                <w:sz w:val="24"/>
                <w:szCs w:val="24"/>
              </w:rPr>
            </w:pPr>
            <w:r w:rsidRPr="00B72588">
              <w:rPr>
                <w:rFonts w:ascii="Times New Roman" w:hAnsi="Times New Roman" w:cs="Times New Roman"/>
                <w:sz w:val="24"/>
                <w:szCs w:val="24"/>
              </w:rPr>
              <w:t>Kadın Nüfusu</w:t>
            </w:r>
          </w:p>
        </w:tc>
        <w:tc>
          <w:tcPr>
            <w:tcW w:w="1762" w:type="dxa"/>
          </w:tcPr>
          <w:p w:rsidR="00407D17" w:rsidRPr="00B72588" w:rsidRDefault="00407D17" w:rsidP="00871DA9">
            <w:pPr>
              <w:spacing w:line="240" w:lineRule="atLeast"/>
              <w:jc w:val="center"/>
              <w:rPr>
                <w:rFonts w:ascii="Times New Roman" w:hAnsi="Times New Roman" w:cs="Times New Roman"/>
                <w:sz w:val="24"/>
                <w:szCs w:val="24"/>
              </w:rPr>
            </w:pPr>
            <w:r w:rsidRPr="00B72588">
              <w:rPr>
                <w:rFonts w:ascii="Times New Roman" w:hAnsi="Times New Roman" w:cs="Times New Roman"/>
                <w:sz w:val="24"/>
                <w:szCs w:val="24"/>
              </w:rPr>
              <w:t>Toplam Nüfus</w:t>
            </w:r>
          </w:p>
        </w:tc>
      </w:tr>
      <w:tr w:rsidR="004A2D3D" w:rsidRPr="00B72588" w:rsidTr="006F4F93">
        <w:trPr>
          <w:trHeight w:val="207"/>
        </w:trPr>
        <w:tc>
          <w:tcPr>
            <w:tcW w:w="1750" w:type="dxa"/>
          </w:tcPr>
          <w:p w:rsidR="004A2D3D" w:rsidRPr="00B72588" w:rsidRDefault="004A2D3D" w:rsidP="00F538E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2017</w:t>
            </w:r>
          </w:p>
        </w:tc>
        <w:tc>
          <w:tcPr>
            <w:tcW w:w="1750" w:type="dxa"/>
            <w:shd w:val="clear" w:color="auto" w:fill="auto"/>
          </w:tcPr>
          <w:p w:rsidR="004A2D3D" w:rsidRPr="00B72588" w:rsidRDefault="004A2D3D" w:rsidP="00F538EE">
            <w:pPr>
              <w:spacing w:line="240" w:lineRule="atLeast"/>
              <w:jc w:val="both"/>
              <w:rPr>
                <w:rFonts w:ascii="Times New Roman" w:hAnsi="Times New Roman" w:cs="Times New Roman"/>
                <w:color w:val="111111"/>
                <w:sz w:val="24"/>
                <w:szCs w:val="24"/>
                <w:shd w:val="clear" w:color="auto" w:fill="FEFFD7"/>
              </w:rPr>
            </w:pPr>
            <w:r w:rsidRPr="00B72588">
              <w:rPr>
                <w:rFonts w:ascii="Times New Roman" w:hAnsi="Times New Roman" w:cs="Times New Roman"/>
                <w:color w:val="111111"/>
                <w:sz w:val="24"/>
                <w:szCs w:val="24"/>
                <w:shd w:val="clear" w:color="auto" w:fill="FEFFD7"/>
              </w:rPr>
              <w:t>6,263</w:t>
            </w:r>
          </w:p>
        </w:tc>
        <w:tc>
          <w:tcPr>
            <w:tcW w:w="1750" w:type="dxa"/>
            <w:shd w:val="clear" w:color="auto" w:fill="auto"/>
          </w:tcPr>
          <w:p w:rsidR="004A2D3D" w:rsidRPr="00B72588" w:rsidRDefault="004A2D3D" w:rsidP="00F538EE">
            <w:pPr>
              <w:spacing w:line="240" w:lineRule="atLeast"/>
              <w:jc w:val="both"/>
              <w:rPr>
                <w:rFonts w:ascii="Times New Roman" w:hAnsi="Times New Roman" w:cs="Times New Roman"/>
                <w:color w:val="111111"/>
                <w:sz w:val="24"/>
                <w:szCs w:val="24"/>
                <w:shd w:val="clear" w:color="auto" w:fill="FEFFD7"/>
              </w:rPr>
            </w:pPr>
            <w:r w:rsidRPr="00B72588">
              <w:rPr>
                <w:rFonts w:ascii="Times New Roman" w:hAnsi="Times New Roman" w:cs="Times New Roman"/>
                <w:color w:val="111111"/>
                <w:sz w:val="24"/>
                <w:szCs w:val="24"/>
                <w:shd w:val="clear" w:color="auto" w:fill="FEFFD7"/>
              </w:rPr>
              <w:t>6,392</w:t>
            </w:r>
          </w:p>
        </w:tc>
        <w:tc>
          <w:tcPr>
            <w:tcW w:w="1762" w:type="dxa"/>
            <w:shd w:val="clear" w:color="auto" w:fill="auto"/>
          </w:tcPr>
          <w:p w:rsidR="004A2D3D" w:rsidRPr="00B72588" w:rsidRDefault="004A2D3D" w:rsidP="00F538EE">
            <w:pPr>
              <w:spacing w:line="240" w:lineRule="atLeast"/>
              <w:jc w:val="both"/>
              <w:rPr>
                <w:rStyle w:val="Gl"/>
                <w:rFonts w:ascii="Times New Roman" w:hAnsi="Times New Roman" w:cs="Times New Roman"/>
                <w:b w:val="0"/>
                <w:color w:val="111111"/>
                <w:sz w:val="24"/>
                <w:szCs w:val="24"/>
                <w:shd w:val="clear" w:color="auto" w:fill="FEFFD7"/>
              </w:rPr>
            </w:pPr>
            <w:r w:rsidRPr="00B72588">
              <w:rPr>
                <w:rStyle w:val="Gl"/>
                <w:rFonts w:ascii="Times New Roman" w:hAnsi="Times New Roman" w:cs="Times New Roman"/>
                <w:b w:val="0"/>
                <w:color w:val="111111"/>
                <w:sz w:val="24"/>
                <w:szCs w:val="24"/>
                <w:shd w:val="clear" w:color="auto" w:fill="FEFFD7"/>
              </w:rPr>
              <w:t>12,655</w:t>
            </w:r>
          </w:p>
        </w:tc>
      </w:tr>
      <w:tr w:rsidR="003D5CE1" w:rsidRPr="00B72588" w:rsidTr="006F4F93">
        <w:trPr>
          <w:trHeight w:val="207"/>
        </w:trPr>
        <w:tc>
          <w:tcPr>
            <w:tcW w:w="1750" w:type="dxa"/>
          </w:tcPr>
          <w:p w:rsidR="003D5CE1" w:rsidRPr="00B72588" w:rsidRDefault="003D5CE1" w:rsidP="00F538E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2016</w:t>
            </w:r>
          </w:p>
        </w:tc>
        <w:tc>
          <w:tcPr>
            <w:tcW w:w="1750" w:type="dxa"/>
            <w:shd w:val="clear" w:color="auto" w:fill="auto"/>
          </w:tcPr>
          <w:p w:rsidR="003D5CE1" w:rsidRPr="00B72588" w:rsidRDefault="003D5CE1" w:rsidP="00F538EE">
            <w:pPr>
              <w:spacing w:line="240" w:lineRule="atLeast"/>
              <w:jc w:val="both"/>
              <w:rPr>
                <w:rFonts w:ascii="Times New Roman" w:hAnsi="Times New Roman" w:cs="Times New Roman"/>
                <w:sz w:val="24"/>
                <w:szCs w:val="24"/>
              </w:rPr>
            </w:pPr>
            <w:r w:rsidRPr="00B72588">
              <w:rPr>
                <w:rFonts w:ascii="Times New Roman" w:hAnsi="Times New Roman" w:cs="Times New Roman"/>
                <w:color w:val="111111"/>
                <w:sz w:val="24"/>
                <w:szCs w:val="24"/>
                <w:shd w:val="clear" w:color="auto" w:fill="FEFFD7"/>
              </w:rPr>
              <w:t>6.151</w:t>
            </w:r>
          </w:p>
        </w:tc>
        <w:tc>
          <w:tcPr>
            <w:tcW w:w="1750" w:type="dxa"/>
            <w:shd w:val="clear" w:color="auto" w:fill="auto"/>
          </w:tcPr>
          <w:p w:rsidR="003D5CE1" w:rsidRPr="00B72588" w:rsidRDefault="003D5CE1" w:rsidP="00F538EE">
            <w:pPr>
              <w:spacing w:line="240" w:lineRule="atLeast"/>
              <w:jc w:val="both"/>
              <w:rPr>
                <w:rFonts w:ascii="Times New Roman" w:hAnsi="Times New Roman" w:cs="Times New Roman"/>
                <w:sz w:val="24"/>
                <w:szCs w:val="24"/>
              </w:rPr>
            </w:pPr>
            <w:r w:rsidRPr="00B72588">
              <w:rPr>
                <w:rFonts w:ascii="Times New Roman" w:hAnsi="Times New Roman" w:cs="Times New Roman"/>
                <w:color w:val="111111"/>
                <w:sz w:val="24"/>
                <w:szCs w:val="24"/>
                <w:shd w:val="clear" w:color="auto" w:fill="FEFFD7"/>
              </w:rPr>
              <w:t>6.348</w:t>
            </w:r>
          </w:p>
        </w:tc>
        <w:tc>
          <w:tcPr>
            <w:tcW w:w="1762" w:type="dxa"/>
            <w:shd w:val="clear" w:color="auto" w:fill="auto"/>
          </w:tcPr>
          <w:p w:rsidR="003D5CE1" w:rsidRPr="00B72588" w:rsidRDefault="003D5CE1" w:rsidP="00F538EE">
            <w:pPr>
              <w:spacing w:line="240" w:lineRule="atLeast"/>
              <w:jc w:val="both"/>
              <w:rPr>
                <w:rFonts w:ascii="Times New Roman" w:hAnsi="Times New Roman" w:cs="Times New Roman"/>
                <w:sz w:val="24"/>
                <w:szCs w:val="24"/>
              </w:rPr>
            </w:pPr>
            <w:r w:rsidRPr="00B72588">
              <w:rPr>
                <w:rStyle w:val="Gl"/>
                <w:rFonts w:ascii="Times New Roman" w:hAnsi="Times New Roman" w:cs="Times New Roman"/>
                <w:b w:val="0"/>
                <w:color w:val="111111"/>
                <w:sz w:val="24"/>
                <w:szCs w:val="24"/>
                <w:shd w:val="clear" w:color="auto" w:fill="FEFFD7"/>
              </w:rPr>
              <w:t>12.499</w:t>
            </w:r>
          </w:p>
        </w:tc>
      </w:tr>
      <w:tr w:rsidR="003D5CE1" w:rsidRPr="00B72588" w:rsidTr="006F4F93">
        <w:trPr>
          <w:trHeight w:val="207"/>
        </w:trPr>
        <w:tc>
          <w:tcPr>
            <w:tcW w:w="1750" w:type="dxa"/>
          </w:tcPr>
          <w:p w:rsidR="003D5CE1" w:rsidRPr="00B72588" w:rsidRDefault="003D5CE1" w:rsidP="00F538E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2015</w:t>
            </w:r>
          </w:p>
        </w:tc>
        <w:tc>
          <w:tcPr>
            <w:tcW w:w="1750" w:type="dxa"/>
          </w:tcPr>
          <w:p w:rsidR="003D5CE1" w:rsidRPr="00B72588" w:rsidRDefault="003D5CE1" w:rsidP="00F538EE">
            <w:pPr>
              <w:spacing w:line="240" w:lineRule="atLeast"/>
              <w:jc w:val="both"/>
              <w:rPr>
                <w:rFonts w:ascii="Times New Roman" w:hAnsi="Times New Roman" w:cs="Times New Roman"/>
                <w:sz w:val="24"/>
                <w:szCs w:val="24"/>
              </w:rPr>
            </w:pPr>
            <w:r w:rsidRPr="00B72588">
              <w:rPr>
                <w:rFonts w:ascii="Times New Roman" w:hAnsi="Times New Roman" w:cs="Times New Roman"/>
                <w:color w:val="111111"/>
                <w:sz w:val="24"/>
                <w:szCs w:val="24"/>
                <w:shd w:val="clear" w:color="auto" w:fill="F7F7F7"/>
              </w:rPr>
              <w:t>6.153</w:t>
            </w:r>
          </w:p>
        </w:tc>
        <w:tc>
          <w:tcPr>
            <w:tcW w:w="1750" w:type="dxa"/>
          </w:tcPr>
          <w:p w:rsidR="003D5CE1" w:rsidRPr="00B72588" w:rsidRDefault="003D5CE1" w:rsidP="00F538EE">
            <w:pPr>
              <w:spacing w:line="240" w:lineRule="atLeast"/>
              <w:jc w:val="both"/>
              <w:rPr>
                <w:rFonts w:ascii="Times New Roman" w:hAnsi="Times New Roman" w:cs="Times New Roman"/>
                <w:sz w:val="24"/>
                <w:szCs w:val="24"/>
              </w:rPr>
            </w:pPr>
            <w:r w:rsidRPr="00B72588">
              <w:rPr>
                <w:rFonts w:ascii="Times New Roman" w:hAnsi="Times New Roman" w:cs="Times New Roman"/>
                <w:color w:val="111111"/>
                <w:sz w:val="24"/>
                <w:szCs w:val="24"/>
                <w:shd w:val="clear" w:color="auto" w:fill="F7F7F7"/>
              </w:rPr>
              <w:t>6.352</w:t>
            </w:r>
          </w:p>
        </w:tc>
        <w:tc>
          <w:tcPr>
            <w:tcW w:w="1762" w:type="dxa"/>
          </w:tcPr>
          <w:p w:rsidR="003D5CE1" w:rsidRPr="00B72588" w:rsidRDefault="003D5CE1" w:rsidP="00F538EE">
            <w:pPr>
              <w:spacing w:line="240" w:lineRule="atLeast"/>
              <w:jc w:val="both"/>
              <w:rPr>
                <w:rFonts w:ascii="Times New Roman" w:hAnsi="Times New Roman" w:cs="Times New Roman"/>
                <w:sz w:val="24"/>
                <w:szCs w:val="24"/>
              </w:rPr>
            </w:pPr>
            <w:r w:rsidRPr="00B72588">
              <w:rPr>
                <w:rStyle w:val="Gl"/>
                <w:rFonts w:ascii="Times New Roman" w:hAnsi="Times New Roman" w:cs="Times New Roman"/>
                <w:b w:val="0"/>
                <w:color w:val="111111"/>
                <w:sz w:val="24"/>
                <w:szCs w:val="24"/>
              </w:rPr>
              <w:t>12.505</w:t>
            </w:r>
          </w:p>
        </w:tc>
      </w:tr>
      <w:tr w:rsidR="003D5CE1" w:rsidRPr="00B72588" w:rsidTr="006F4F93">
        <w:trPr>
          <w:trHeight w:val="207"/>
        </w:trPr>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2014</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6.120</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6.338</w:t>
            </w:r>
          </w:p>
        </w:tc>
        <w:tc>
          <w:tcPr>
            <w:tcW w:w="1762"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12.458</w:t>
            </w:r>
          </w:p>
        </w:tc>
      </w:tr>
      <w:tr w:rsidR="003D5CE1" w:rsidRPr="00B72588" w:rsidTr="006F4F93">
        <w:trPr>
          <w:trHeight w:val="216"/>
        </w:trPr>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2013</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6.134</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6.332</w:t>
            </w:r>
          </w:p>
        </w:tc>
        <w:tc>
          <w:tcPr>
            <w:tcW w:w="1762"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12.466</w:t>
            </w:r>
          </w:p>
        </w:tc>
      </w:tr>
      <w:tr w:rsidR="003D5CE1" w:rsidRPr="00B72588" w:rsidTr="006F4F93">
        <w:trPr>
          <w:trHeight w:val="207"/>
        </w:trPr>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2012</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6.092</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6.362</w:t>
            </w:r>
          </w:p>
        </w:tc>
        <w:tc>
          <w:tcPr>
            <w:tcW w:w="1762"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12.454</w:t>
            </w:r>
          </w:p>
        </w:tc>
      </w:tr>
      <w:tr w:rsidR="003D5CE1" w:rsidRPr="00B72588" w:rsidTr="006F4F93">
        <w:trPr>
          <w:trHeight w:val="207"/>
        </w:trPr>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2011</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6.057</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6.404</w:t>
            </w:r>
          </w:p>
        </w:tc>
        <w:tc>
          <w:tcPr>
            <w:tcW w:w="1762"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12.461</w:t>
            </w:r>
          </w:p>
        </w:tc>
      </w:tr>
      <w:tr w:rsidR="003D5CE1" w:rsidRPr="00B72588" w:rsidTr="006F4F93">
        <w:trPr>
          <w:trHeight w:val="207"/>
        </w:trPr>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2010</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6.105</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6.423</w:t>
            </w:r>
          </w:p>
        </w:tc>
        <w:tc>
          <w:tcPr>
            <w:tcW w:w="1762"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12.528</w:t>
            </w:r>
          </w:p>
        </w:tc>
      </w:tr>
      <w:tr w:rsidR="003D5CE1" w:rsidRPr="00B72588" w:rsidTr="006F4F93">
        <w:trPr>
          <w:trHeight w:val="216"/>
        </w:trPr>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2009</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6.212</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6.440</w:t>
            </w:r>
          </w:p>
        </w:tc>
        <w:tc>
          <w:tcPr>
            <w:tcW w:w="1762"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12.652</w:t>
            </w:r>
          </w:p>
        </w:tc>
      </w:tr>
      <w:tr w:rsidR="003D5CE1" w:rsidRPr="00B72588" w:rsidTr="006F4F93">
        <w:trPr>
          <w:trHeight w:val="216"/>
        </w:trPr>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2008</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6.258</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6.447</w:t>
            </w:r>
          </w:p>
        </w:tc>
        <w:tc>
          <w:tcPr>
            <w:tcW w:w="1762"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12.705</w:t>
            </w:r>
          </w:p>
        </w:tc>
      </w:tr>
      <w:tr w:rsidR="003D5CE1" w:rsidRPr="00B72588" w:rsidTr="006F4F93">
        <w:trPr>
          <w:trHeight w:val="216"/>
        </w:trPr>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2007</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6.198</w:t>
            </w:r>
          </w:p>
        </w:tc>
        <w:tc>
          <w:tcPr>
            <w:tcW w:w="1750"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6.329</w:t>
            </w:r>
          </w:p>
        </w:tc>
        <w:tc>
          <w:tcPr>
            <w:tcW w:w="1762" w:type="dxa"/>
          </w:tcPr>
          <w:p w:rsidR="003D5CE1" w:rsidRPr="00B72588" w:rsidRDefault="003D5CE1" w:rsidP="00394C7E">
            <w:pPr>
              <w:spacing w:line="240" w:lineRule="atLeast"/>
              <w:jc w:val="both"/>
              <w:rPr>
                <w:rFonts w:ascii="Times New Roman" w:hAnsi="Times New Roman" w:cs="Times New Roman"/>
                <w:sz w:val="24"/>
                <w:szCs w:val="24"/>
              </w:rPr>
            </w:pPr>
            <w:r w:rsidRPr="00B72588">
              <w:rPr>
                <w:rFonts w:ascii="Times New Roman" w:hAnsi="Times New Roman" w:cs="Times New Roman"/>
                <w:sz w:val="24"/>
                <w:szCs w:val="24"/>
              </w:rPr>
              <w:t>12.527</w:t>
            </w:r>
          </w:p>
        </w:tc>
      </w:tr>
    </w:tbl>
    <w:p w:rsidR="005628CE" w:rsidRPr="00B72588" w:rsidRDefault="005628CE" w:rsidP="00F538EE">
      <w:pPr>
        <w:spacing w:after="0" w:line="240" w:lineRule="atLeast"/>
        <w:jc w:val="both"/>
        <w:rPr>
          <w:rFonts w:ascii="Times New Roman" w:hAnsi="Times New Roman" w:cs="Times New Roman"/>
          <w:color w:val="000000"/>
          <w:sz w:val="24"/>
          <w:szCs w:val="24"/>
          <w:shd w:val="clear" w:color="auto" w:fill="FFFFFF"/>
        </w:rPr>
      </w:pPr>
    </w:p>
    <w:p w:rsidR="005E15E6" w:rsidRPr="00B72588" w:rsidRDefault="005E15E6" w:rsidP="00F538EE">
      <w:pPr>
        <w:spacing w:after="0" w:line="240" w:lineRule="atLeast"/>
        <w:jc w:val="both"/>
        <w:rPr>
          <w:rFonts w:ascii="Times New Roman" w:hAnsi="Times New Roman" w:cs="Times New Roman"/>
          <w:color w:val="000000"/>
          <w:sz w:val="24"/>
          <w:szCs w:val="24"/>
          <w:shd w:val="clear" w:color="auto" w:fill="FFFFFF"/>
        </w:rPr>
      </w:pPr>
    </w:p>
    <w:p w:rsidR="00230980" w:rsidRPr="00B72588" w:rsidRDefault="00230980" w:rsidP="00F538EE">
      <w:pPr>
        <w:spacing w:after="0" w:line="240" w:lineRule="atLeast"/>
        <w:jc w:val="both"/>
        <w:rPr>
          <w:rFonts w:ascii="Times New Roman" w:hAnsi="Times New Roman" w:cs="Times New Roman"/>
          <w:color w:val="000000"/>
          <w:sz w:val="24"/>
          <w:szCs w:val="24"/>
          <w:shd w:val="clear" w:color="auto" w:fill="FFFFFF"/>
        </w:rPr>
      </w:pPr>
    </w:p>
    <w:p w:rsidR="00230980" w:rsidRPr="00B72588" w:rsidRDefault="00230980" w:rsidP="00F538EE">
      <w:pPr>
        <w:spacing w:after="0" w:line="240" w:lineRule="atLeast"/>
        <w:jc w:val="both"/>
        <w:rPr>
          <w:rFonts w:ascii="Times New Roman" w:hAnsi="Times New Roman" w:cs="Times New Roman"/>
          <w:color w:val="000000"/>
          <w:sz w:val="24"/>
          <w:szCs w:val="24"/>
          <w:shd w:val="clear" w:color="auto" w:fill="FFFFFF"/>
        </w:rPr>
      </w:pPr>
    </w:p>
    <w:p w:rsidR="00230980" w:rsidRPr="00B72588" w:rsidRDefault="00230980" w:rsidP="00F538EE">
      <w:pPr>
        <w:spacing w:after="0" w:line="240" w:lineRule="atLeast"/>
        <w:jc w:val="both"/>
        <w:rPr>
          <w:rFonts w:ascii="Times New Roman" w:hAnsi="Times New Roman" w:cs="Times New Roman"/>
          <w:color w:val="000000"/>
          <w:sz w:val="24"/>
          <w:szCs w:val="24"/>
          <w:shd w:val="clear" w:color="auto" w:fill="FFFFFF"/>
        </w:rPr>
      </w:pPr>
    </w:p>
    <w:p w:rsidR="00230980" w:rsidRPr="00B72588" w:rsidRDefault="00230980" w:rsidP="00F538EE">
      <w:pPr>
        <w:spacing w:after="0" w:line="240" w:lineRule="atLeast"/>
        <w:jc w:val="both"/>
        <w:rPr>
          <w:rFonts w:ascii="Times New Roman" w:hAnsi="Times New Roman" w:cs="Times New Roman"/>
          <w:color w:val="000000"/>
          <w:sz w:val="24"/>
          <w:szCs w:val="24"/>
          <w:shd w:val="clear" w:color="auto" w:fill="FFFFFF"/>
        </w:rPr>
      </w:pPr>
    </w:p>
    <w:p w:rsidR="00230980" w:rsidRPr="00B72588" w:rsidRDefault="00230980" w:rsidP="00F538EE">
      <w:pPr>
        <w:spacing w:after="0" w:line="240" w:lineRule="atLeast"/>
        <w:jc w:val="both"/>
        <w:rPr>
          <w:rFonts w:ascii="Times New Roman" w:hAnsi="Times New Roman" w:cs="Times New Roman"/>
          <w:color w:val="000000"/>
          <w:sz w:val="24"/>
          <w:szCs w:val="24"/>
          <w:shd w:val="clear" w:color="auto" w:fill="FFFFFF"/>
        </w:rPr>
      </w:pPr>
    </w:p>
    <w:p w:rsidR="00230980" w:rsidRPr="00B72588" w:rsidRDefault="00230980" w:rsidP="00F538EE">
      <w:pPr>
        <w:spacing w:after="0" w:line="240" w:lineRule="atLeast"/>
        <w:jc w:val="both"/>
        <w:rPr>
          <w:rFonts w:ascii="Times New Roman" w:hAnsi="Times New Roman" w:cs="Times New Roman"/>
          <w:color w:val="000000"/>
          <w:sz w:val="24"/>
          <w:szCs w:val="24"/>
          <w:shd w:val="clear" w:color="auto" w:fill="FFFFFF"/>
        </w:rPr>
      </w:pPr>
    </w:p>
    <w:p w:rsidR="005C055E" w:rsidRPr="00B72588" w:rsidRDefault="005C055E" w:rsidP="00F538EE">
      <w:pPr>
        <w:spacing w:after="0" w:line="240" w:lineRule="atLeast"/>
        <w:jc w:val="center"/>
        <w:rPr>
          <w:rFonts w:ascii="Times New Roman" w:hAnsi="Times New Roman" w:cs="Times New Roman"/>
          <w:color w:val="000000"/>
          <w:sz w:val="24"/>
          <w:szCs w:val="24"/>
          <w:shd w:val="clear" w:color="auto" w:fill="FFFFFF"/>
        </w:rPr>
      </w:pPr>
    </w:p>
    <w:p w:rsidR="005C055E" w:rsidRPr="00B72588" w:rsidRDefault="005C055E" w:rsidP="00F538EE">
      <w:pPr>
        <w:spacing w:after="0" w:line="240" w:lineRule="atLeast"/>
        <w:jc w:val="center"/>
        <w:rPr>
          <w:rFonts w:ascii="Times New Roman" w:hAnsi="Times New Roman" w:cs="Times New Roman"/>
          <w:color w:val="000000"/>
          <w:sz w:val="24"/>
          <w:szCs w:val="24"/>
          <w:shd w:val="clear" w:color="auto" w:fill="FFFFFF"/>
        </w:rPr>
      </w:pPr>
    </w:p>
    <w:p w:rsidR="005C055E" w:rsidRPr="00B72588" w:rsidRDefault="005C055E" w:rsidP="00F538EE">
      <w:pPr>
        <w:spacing w:after="0" w:line="240" w:lineRule="atLeast"/>
        <w:jc w:val="center"/>
        <w:rPr>
          <w:rFonts w:ascii="Times New Roman" w:hAnsi="Times New Roman" w:cs="Times New Roman"/>
          <w:color w:val="000000"/>
          <w:sz w:val="24"/>
          <w:szCs w:val="24"/>
          <w:shd w:val="clear" w:color="auto" w:fill="FFFFFF"/>
        </w:rPr>
      </w:pPr>
    </w:p>
    <w:p w:rsidR="005C055E" w:rsidRPr="00B72588" w:rsidRDefault="005C055E" w:rsidP="00F538EE">
      <w:pPr>
        <w:spacing w:after="0" w:line="240" w:lineRule="atLeast"/>
        <w:jc w:val="center"/>
        <w:rPr>
          <w:rFonts w:ascii="Times New Roman" w:hAnsi="Times New Roman" w:cs="Times New Roman"/>
          <w:color w:val="000000"/>
          <w:sz w:val="24"/>
          <w:szCs w:val="24"/>
          <w:shd w:val="clear" w:color="auto" w:fill="FFFFFF"/>
        </w:rPr>
      </w:pPr>
    </w:p>
    <w:p w:rsidR="005C055E" w:rsidRPr="00B72588" w:rsidRDefault="005C055E" w:rsidP="00F538EE">
      <w:pPr>
        <w:spacing w:after="0" w:line="240" w:lineRule="atLeast"/>
        <w:jc w:val="center"/>
        <w:rPr>
          <w:rFonts w:ascii="Times New Roman" w:hAnsi="Times New Roman" w:cs="Times New Roman"/>
          <w:color w:val="000000"/>
          <w:sz w:val="24"/>
          <w:szCs w:val="24"/>
          <w:shd w:val="clear" w:color="auto" w:fill="FFFFFF"/>
        </w:rPr>
      </w:pPr>
    </w:p>
    <w:p w:rsidR="005C055E" w:rsidRPr="00B72588" w:rsidRDefault="005C055E" w:rsidP="00F538EE">
      <w:pPr>
        <w:spacing w:after="0" w:line="240" w:lineRule="atLeast"/>
        <w:jc w:val="center"/>
        <w:rPr>
          <w:rFonts w:ascii="Times New Roman" w:hAnsi="Times New Roman" w:cs="Times New Roman"/>
          <w:color w:val="000000"/>
          <w:sz w:val="24"/>
          <w:szCs w:val="24"/>
          <w:shd w:val="clear" w:color="auto" w:fill="FFFFFF"/>
        </w:rPr>
      </w:pPr>
    </w:p>
    <w:p w:rsidR="005C055E" w:rsidRPr="00B72588" w:rsidRDefault="005C055E" w:rsidP="00F538EE">
      <w:pPr>
        <w:spacing w:after="0" w:line="240" w:lineRule="atLeast"/>
        <w:jc w:val="center"/>
        <w:rPr>
          <w:rFonts w:ascii="Times New Roman" w:hAnsi="Times New Roman" w:cs="Times New Roman"/>
          <w:color w:val="000000"/>
          <w:sz w:val="24"/>
          <w:szCs w:val="24"/>
          <w:shd w:val="clear" w:color="auto" w:fill="FFFFFF"/>
        </w:rPr>
      </w:pPr>
    </w:p>
    <w:p w:rsidR="005C055E" w:rsidRPr="00B72588" w:rsidRDefault="005C055E" w:rsidP="00F538EE">
      <w:pPr>
        <w:spacing w:after="0" w:line="240" w:lineRule="atLeast"/>
        <w:jc w:val="center"/>
        <w:rPr>
          <w:rFonts w:ascii="Times New Roman" w:hAnsi="Times New Roman" w:cs="Times New Roman"/>
          <w:color w:val="000000"/>
          <w:sz w:val="24"/>
          <w:szCs w:val="24"/>
          <w:shd w:val="clear" w:color="auto" w:fill="FFFFFF"/>
        </w:rPr>
      </w:pPr>
    </w:p>
    <w:p w:rsidR="00CB3C5C" w:rsidRDefault="00CB3C5C" w:rsidP="00F538EE">
      <w:pPr>
        <w:spacing w:after="0" w:line="240" w:lineRule="atLeast"/>
        <w:jc w:val="center"/>
        <w:rPr>
          <w:rFonts w:ascii="Times New Roman" w:hAnsi="Times New Roman" w:cs="Times New Roman"/>
          <w:color w:val="000000"/>
          <w:sz w:val="24"/>
          <w:szCs w:val="24"/>
          <w:shd w:val="clear" w:color="auto" w:fill="FFFFFF"/>
        </w:rPr>
      </w:pPr>
    </w:p>
    <w:p w:rsidR="00CB3C5C" w:rsidRDefault="00CB3C5C" w:rsidP="00F538EE">
      <w:pPr>
        <w:spacing w:after="0" w:line="240" w:lineRule="atLeast"/>
        <w:jc w:val="center"/>
        <w:rPr>
          <w:rFonts w:ascii="Times New Roman" w:hAnsi="Times New Roman" w:cs="Times New Roman"/>
          <w:color w:val="000000"/>
          <w:sz w:val="24"/>
          <w:szCs w:val="24"/>
          <w:shd w:val="clear" w:color="auto" w:fill="FFFFFF"/>
        </w:rPr>
      </w:pPr>
    </w:p>
    <w:p w:rsidR="005C055E" w:rsidRPr="00B72588" w:rsidRDefault="005C055E" w:rsidP="00F538EE">
      <w:pPr>
        <w:spacing w:after="0" w:line="240" w:lineRule="atLeast"/>
        <w:jc w:val="center"/>
        <w:rPr>
          <w:rFonts w:ascii="Times New Roman" w:hAnsi="Times New Roman" w:cs="Times New Roman"/>
          <w:color w:val="000000"/>
          <w:sz w:val="24"/>
          <w:szCs w:val="24"/>
          <w:shd w:val="clear" w:color="auto" w:fill="FFFFFF"/>
        </w:rPr>
      </w:pPr>
      <w:r w:rsidRPr="00B72588">
        <w:rPr>
          <w:rFonts w:ascii="Times New Roman" w:hAnsi="Times New Roman" w:cs="Times New Roman"/>
          <w:color w:val="000000"/>
          <w:sz w:val="24"/>
          <w:szCs w:val="24"/>
          <w:shd w:val="clear" w:color="auto" w:fill="FFFFFF"/>
        </w:rPr>
        <w:t>2</w:t>
      </w:r>
    </w:p>
    <w:p w:rsidR="005C055E" w:rsidRPr="00B72588" w:rsidRDefault="005C055E" w:rsidP="00F538EE">
      <w:pPr>
        <w:spacing w:after="0" w:line="240" w:lineRule="atLeast"/>
        <w:jc w:val="center"/>
        <w:rPr>
          <w:rFonts w:ascii="Times New Roman" w:hAnsi="Times New Roman" w:cs="Times New Roman"/>
          <w:color w:val="000000"/>
          <w:sz w:val="24"/>
          <w:szCs w:val="24"/>
          <w:shd w:val="clear" w:color="auto" w:fill="FFFFFF"/>
        </w:rPr>
      </w:pPr>
    </w:p>
    <w:p w:rsidR="00DC4029" w:rsidRPr="00B72588" w:rsidRDefault="00DC4029" w:rsidP="00F538EE">
      <w:pPr>
        <w:spacing w:after="0" w:line="240" w:lineRule="atLeast"/>
        <w:jc w:val="center"/>
        <w:rPr>
          <w:rFonts w:ascii="Times New Roman" w:hAnsi="Times New Roman" w:cs="Times New Roman"/>
          <w:color w:val="000000"/>
          <w:sz w:val="24"/>
          <w:szCs w:val="24"/>
          <w:shd w:val="clear" w:color="auto" w:fill="FFFFFF"/>
        </w:rPr>
      </w:pPr>
    </w:p>
    <w:p w:rsidR="00DC4029" w:rsidRPr="00B72588" w:rsidRDefault="00DC4029" w:rsidP="00F538EE">
      <w:pPr>
        <w:spacing w:after="0" w:line="240" w:lineRule="atLeast"/>
        <w:jc w:val="center"/>
        <w:rPr>
          <w:rFonts w:ascii="Times New Roman" w:hAnsi="Times New Roman" w:cs="Times New Roman"/>
          <w:color w:val="000000"/>
          <w:sz w:val="24"/>
          <w:szCs w:val="24"/>
          <w:shd w:val="clear" w:color="auto" w:fill="FFFFFF"/>
        </w:rPr>
      </w:pPr>
    </w:p>
    <w:p w:rsidR="005C055E" w:rsidRPr="00B72588" w:rsidRDefault="005C055E" w:rsidP="00F538EE">
      <w:pPr>
        <w:spacing w:after="0" w:line="240" w:lineRule="atLeast"/>
        <w:jc w:val="center"/>
        <w:rPr>
          <w:rFonts w:ascii="Times New Roman" w:hAnsi="Times New Roman" w:cs="Times New Roman"/>
          <w:color w:val="000000"/>
          <w:sz w:val="24"/>
          <w:szCs w:val="24"/>
          <w:shd w:val="clear" w:color="auto" w:fill="FFFFFF"/>
        </w:rPr>
      </w:pPr>
    </w:p>
    <w:p w:rsidR="001172E1" w:rsidRPr="00B72588" w:rsidRDefault="001172E1" w:rsidP="00F538EE">
      <w:pPr>
        <w:spacing w:after="0" w:line="240" w:lineRule="atLeast"/>
        <w:jc w:val="center"/>
        <w:rPr>
          <w:rFonts w:ascii="Times New Roman" w:hAnsi="Times New Roman" w:cs="Times New Roman"/>
          <w:color w:val="000000"/>
          <w:sz w:val="24"/>
          <w:szCs w:val="24"/>
          <w:shd w:val="clear" w:color="auto" w:fill="FFFFFF"/>
        </w:rPr>
      </w:pPr>
      <w:r w:rsidRPr="00B72588">
        <w:rPr>
          <w:rFonts w:ascii="Times New Roman" w:hAnsi="Times New Roman" w:cs="Times New Roman"/>
          <w:color w:val="000000"/>
          <w:sz w:val="24"/>
          <w:szCs w:val="24"/>
          <w:shd w:val="clear" w:color="auto" w:fill="FFFFFF"/>
        </w:rPr>
        <w:t>BUHARKENT İLÇESİNİN MAHALLELERİ, BELDELERİ VE KÖYLERİ</w:t>
      </w:r>
    </w:p>
    <w:p w:rsidR="005C055E" w:rsidRPr="00B72588" w:rsidRDefault="005C055E" w:rsidP="00F538EE">
      <w:pPr>
        <w:spacing w:after="0" w:line="240" w:lineRule="atLeast"/>
        <w:jc w:val="both"/>
        <w:rPr>
          <w:rFonts w:ascii="Times New Roman" w:hAnsi="Times New Roman" w:cs="Times New Roman"/>
          <w:color w:val="000000"/>
          <w:sz w:val="24"/>
          <w:szCs w:val="24"/>
          <w:shd w:val="clear" w:color="auto" w:fill="FFFFFF"/>
        </w:rPr>
      </w:pPr>
    </w:p>
    <w:p w:rsidR="002F1464" w:rsidRPr="00B72588" w:rsidRDefault="002F1464" w:rsidP="00F538EE">
      <w:pPr>
        <w:spacing w:after="0" w:line="240" w:lineRule="atLeast"/>
        <w:jc w:val="both"/>
        <w:rPr>
          <w:rFonts w:ascii="Times New Roman" w:hAnsi="Times New Roman" w:cs="Times New Roman"/>
          <w:color w:val="000000"/>
          <w:sz w:val="24"/>
          <w:szCs w:val="24"/>
          <w:shd w:val="clear" w:color="auto" w:fill="FFFFFF"/>
        </w:rPr>
      </w:pPr>
      <w:r w:rsidRPr="00B72588">
        <w:rPr>
          <w:rFonts w:ascii="Times New Roman" w:hAnsi="Times New Roman" w:cs="Times New Roman"/>
          <w:color w:val="000000"/>
          <w:sz w:val="24"/>
          <w:szCs w:val="24"/>
          <w:shd w:val="clear" w:color="auto" w:fill="FFFFFF"/>
        </w:rPr>
        <w:t>c) İdari Durum</w:t>
      </w:r>
      <w:r w:rsidR="00475C38" w:rsidRPr="00B72588">
        <w:rPr>
          <w:rFonts w:ascii="Times New Roman" w:hAnsi="Times New Roman" w:cs="Times New Roman"/>
          <w:color w:val="000000"/>
          <w:sz w:val="24"/>
          <w:szCs w:val="24"/>
          <w:shd w:val="clear" w:color="auto" w:fill="FFFFFF"/>
        </w:rPr>
        <w:t>u</w:t>
      </w:r>
      <w:r w:rsidR="004B7CC9" w:rsidRPr="00B72588">
        <w:rPr>
          <w:rFonts w:ascii="Times New Roman" w:hAnsi="Times New Roman" w:cs="Times New Roman"/>
          <w:color w:val="000000"/>
          <w:sz w:val="24"/>
          <w:szCs w:val="24"/>
          <w:shd w:val="clear" w:color="auto" w:fill="FFFFFF"/>
        </w:rPr>
        <w:t>:</w:t>
      </w:r>
    </w:p>
    <w:p w:rsidR="006F4F93" w:rsidRPr="00B72588" w:rsidRDefault="006F4F93" w:rsidP="00F538EE">
      <w:pPr>
        <w:spacing w:after="0" w:line="240" w:lineRule="atLeast"/>
        <w:jc w:val="both"/>
        <w:rPr>
          <w:rFonts w:ascii="Times New Roman" w:hAnsi="Times New Roman" w:cs="Times New Roman"/>
          <w:color w:val="000000"/>
          <w:sz w:val="24"/>
          <w:szCs w:val="24"/>
          <w:shd w:val="clear" w:color="auto" w:fill="FFFFFF"/>
        </w:rPr>
      </w:pPr>
    </w:p>
    <w:p w:rsidR="00407D17" w:rsidRPr="00B72588" w:rsidRDefault="0030397D" w:rsidP="00F538EE">
      <w:pPr>
        <w:pStyle w:val="NormalWeb"/>
        <w:shd w:val="clear" w:color="auto" w:fill="FFFFFF"/>
        <w:spacing w:before="0" w:beforeAutospacing="0" w:after="0" w:afterAutospacing="0"/>
        <w:jc w:val="both"/>
        <w:textAlignment w:val="baseline"/>
      </w:pPr>
      <w:r>
        <w:rPr>
          <w:color w:val="000000"/>
          <w:shd w:val="clear" w:color="auto" w:fill="FFFFFF"/>
        </w:rPr>
        <w:t>Ericek Köyü, Feslek Köyü, G</w:t>
      </w:r>
      <w:r w:rsidR="001172E1" w:rsidRPr="00B72588">
        <w:rPr>
          <w:color w:val="000000"/>
          <w:shd w:val="clear" w:color="auto" w:fill="FFFFFF"/>
        </w:rPr>
        <w:t xml:space="preserve">elenbe </w:t>
      </w:r>
      <w:r>
        <w:rPr>
          <w:color w:val="000000"/>
          <w:shd w:val="clear" w:color="auto" w:fill="FFFFFF"/>
        </w:rPr>
        <w:t>Köyü, Gündoğan Köyü, İstiklal Mahallesi, Kamilpaşa Mahallesi, Kayaburnu Mahallesi, Kızıldere Köyü, Menderes Mahallesi, Muratdağı Köyü, Ortakçı Köyü, Savcıllı Köyü, Üçeylül Mahallesi, Zafer M</w:t>
      </w:r>
      <w:r w:rsidR="001172E1" w:rsidRPr="00B72588">
        <w:rPr>
          <w:color w:val="000000"/>
          <w:shd w:val="clear" w:color="auto" w:fill="FFFFFF"/>
        </w:rPr>
        <w:t>ahallesi.</w:t>
      </w:r>
      <w:r w:rsidR="001172E1" w:rsidRPr="00B72588">
        <w:t xml:space="preserve"> </w:t>
      </w:r>
    </w:p>
    <w:p w:rsidR="00407D17" w:rsidRPr="00B72588" w:rsidRDefault="00407D17" w:rsidP="00F538EE">
      <w:pPr>
        <w:pStyle w:val="NormalWeb"/>
        <w:shd w:val="clear" w:color="auto" w:fill="FFFFFF"/>
        <w:spacing w:before="0" w:beforeAutospacing="0" w:after="0" w:afterAutospacing="0"/>
        <w:ind w:firstLine="708"/>
        <w:jc w:val="both"/>
        <w:textAlignment w:val="baseline"/>
        <w:rPr>
          <w:color w:val="666666"/>
        </w:rPr>
      </w:pPr>
      <w:r w:rsidRPr="00B72588">
        <w:rPr>
          <w:color w:val="000000"/>
          <w:bdr w:val="none" w:sz="0" w:space="0" w:color="auto" w:frame="1"/>
        </w:rPr>
        <w:t>Buharkent’in bulunduğu alan Menderes Vadisinin en dar kısmında yer alır. Ayrıca Feslek Çayı'ndan Kızıldere’ye kadar en az beş yerde sel tehlikesinin varlığı ve Menderes Nehrinin çevresinin bataklık durumda bulunması, Buharkent ve yakın çevresinde tarih öncesi hatta Türklerin yerleşmeye başladığı 1211 yılına kadar bir yerleşim yeri olmasını engellemiştir.</w:t>
      </w:r>
    </w:p>
    <w:p w:rsidR="00F42C27" w:rsidRPr="00B72588" w:rsidRDefault="00F42C27" w:rsidP="00F538EE">
      <w:pPr>
        <w:spacing w:after="0" w:line="240" w:lineRule="atLeast"/>
        <w:ind w:firstLine="708"/>
        <w:jc w:val="both"/>
        <w:rPr>
          <w:rFonts w:ascii="Times New Roman" w:hAnsi="Times New Roman" w:cs="Times New Roman"/>
          <w:sz w:val="24"/>
          <w:szCs w:val="24"/>
        </w:rPr>
      </w:pPr>
    </w:p>
    <w:p w:rsidR="002F1464" w:rsidRPr="00B72588" w:rsidRDefault="002F1464"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d) Sosyal-kültürel durum ve altyapı</w:t>
      </w:r>
      <w:r w:rsidR="004B7CC9" w:rsidRPr="00B72588">
        <w:rPr>
          <w:rFonts w:ascii="Times New Roman" w:hAnsi="Times New Roman" w:cs="Times New Roman"/>
          <w:sz w:val="24"/>
          <w:szCs w:val="24"/>
        </w:rPr>
        <w:t>:</w:t>
      </w:r>
      <w:r w:rsidRPr="00B72588">
        <w:rPr>
          <w:rFonts w:ascii="Times New Roman" w:hAnsi="Times New Roman" w:cs="Times New Roman"/>
          <w:sz w:val="24"/>
          <w:szCs w:val="24"/>
        </w:rPr>
        <w:t xml:space="preserve"> </w:t>
      </w:r>
    </w:p>
    <w:p w:rsidR="002F1464" w:rsidRDefault="002F1464"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 xml:space="preserve">Buharkent Aydın ilçeleri arasında okuryazar oranı en yüksek olan ilçelerden biridir. İlçe Milli Eğitim Müdürlüğü’nce ifade edildiği üzere Buharkent, ilköğretimlerde gerçekleştirilen sınavlarda Aydın ilçeleri içerisinde ilk sıralarda yer almaktadır. İlçede bir Anadolu Lisesinin olmaması nedeniyle öğrenciler Nazilli ve Kuyucak gibi ilçelere gitmek zorunda kalmakta, bu durum öğrenci velilerine maddi yük getirmektedir. İlçede öğretmen </w:t>
      </w:r>
      <w:r w:rsidR="006D4759" w:rsidRPr="00B72588">
        <w:rPr>
          <w:rFonts w:ascii="Times New Roman" w:hAnsi="Times New Roman" w:cs="Times New Roman"/>
          <w:sz w:val="24"/>
          <w:szCs w:val="24"/>
        </w:rPr>
        <w:t>sirkülâsyonu</w:t>
      </w:r>
      <w:r w:rsidRPr="00B72588">
        <w:rPr>
          <w:rFonts w:ascii="Times New Roman" w:hAnsi="Times New Roman" w:cs="Times New Roman"/>
          <w:sz w:val="24"/>
          <w:szCs w:val="24"/>
        </w:rPr>
        <w:t xml:space="preserve"> da oldukça yoğundur. İlçede görev yapan öğretmenler ilçenin Nazilli ve Denizli gibi merkezlere yakın olması nedeniyle buralarda ikamet etmekte, zamanla da söz konusu merkezlere tayin olma yoluna gitmektedirler. Sağlık konusunda ise ilçede uzman doktor eksikliği ve laboratuar hizmetlerinde yetersizlikler bulunmaktadır. İlçede çevre bilinci yeterince gelişmemiştir. Atık su arıtma tesisi bulunmayan ilçede bazı alanlarda içme suyu temini halen asbest borulardan sağlanmaktadır. Buna karşılık Nazilli-Buharkent arası belediyelerin dâhil olduğu bir belediyeler birliği oluşturulmasına ve katı atık bertarafına yönelik çalışmalara başlanmıştır. İlçe aynı zamanda Türkiye Sağlıklı Kentler Birliği’ne üyedir. 66 ülkede gelişen Sağlıklı Kentler hareketinin Türkiye’deki yansıması olarak görülebilecek birlikte, üye belediyelere belediyecilik, sağlık, planlama, çevre, konut, ulaşım, eğitim, güvenlik ve benzeri sağlıklı kent konularıyla ilgili tecrübeler, bilgi, belge ve proje deneyimlerinin aktarılması planlanmaktadır.</w:t>
      </w:r>
      <w:r w:rsidR="00C655F3" w:rsidRPr="00B72588">
        <w:rPr>
          <w:rFonts w:ascii="Times New Roman" w:hAnsi="Times New Roman" w:cs="Times New Roman"/>
          <w:sz w:val="24"/>
          <w:szCs w:val="24"/>
        </w:rPr>
        <w:t xml:space="preserve"> 2015-2016 yılı İl</w:t>
      </w:r>
      <w:r w:rsidR="00D77B8D" w:rsidRPr="00B72588">
        <w:rPr>
          <w:rFonts w:ascii="Times New Roman" w:hAnsi="Times New Roman" w:cs="Times New Roman"/>
          <w:sz w:val="24"/>
          <w:szCs w:val="24"/>
        </w:rPr>
        <w:t>çemizde Toki Çalışmaları başlamıştır.</w:t>
      </w:r>
    </w:p>
    <w:p w:rsidR="0094612C" w:rsidRDefault="0094612C" w:rsidP="00F538EE">
      <w:pPr>
        <w:spacing w:after="0" w:line="240" w:lineRule="atLeast"/>
        <w:jc w:val="both"/>
        <w:rPr>
          <w:rFonts w:ascii="Times New Roman" w:hAnsi="Times New Roman" w:cs="Times New Roman"/>
          <w:sz w:val="24"/>
          <w:szCs w:val="24"/>
        </w:rPr>
      </w:pPr>
    </w:p>
    <w:p w:rsidR="0094612C" w:rsidRPr="00B72588" w:rsidRDefault="0094612C" w:rsidP="0094612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e</w:t>
      </w:r>
      <w:r w:rsidRPr="00B72588">
        <w:rPr>
          <w:rFonts w:ascii="Times New Roman" w:hAnsi="Times New Roman" w:cs="Times New Roman"/>
          <w:sz w:val="24"/>
          <w:szCs w:val="24"/>
        </w:rPr>
        <w:t>) Ekonomik Durumu:</w:t>
      </w:r>
    </w:p>
    <w:p w:rsidR="0094612C" w:rsidRPr="00B72588" w:rsidRDefault="0094612C" w:rsidP="0094612C">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 xml:space="preserve"> </w:t>
      </w:r>
    </w:p>
    <w:p w:rsidR="0094612C" w:rsidRPr="00B72588" w:rsidRDefault="0094612C" w:rsidP="0094612C">
      <w:pPr>
        <w:pStyle w:val="NormalWeb"/>
        <w:shd w:val="clear" w:color="auto" w:fill="FFFFFF"/>
        <w:spacing w:before="0" w:beforeAutospacing="0" w:after="0" w:afterAutospacing="0"/>
        <w:jc w:val="both"/>
        <w:textAlignment w:val="baseline"/>
        <w:rPr>
          <w:color w:val="000000"/>
        </w:rPr>
      </w:pPr>
      <w:r w:rsidRPr="00B72588">
        <w:rPr>
          <w:color w:val="000000"/>
        </w:rPr>
        <w:t xml:space="preserve">Tarıma dayalı bir ekonomisi vardır. Başlıca üretilen ürünler arasında pamuk, incir, üzüm, çiğit, buğday ve zeytin vardır. Ayrıca ilçede tarım ürünlerinin işlendiği atölyeler de mevcuttur. Bununla birlikte ilçede kullanılabilir tarım arazilerinde işlenen ürünler arasında en büyük payı incir almaktadır. Sonrasında ise zeytin ve sebzecilik gelmektedir. Pamuk üretimi giderek azalmaktadır. Turfanda sebzecilik ise son yıllarda gelişme göstermektedir </w:t>
      </w:r>
    </w:p>
    <w:p w:rsidR="0094612C" w:rsidRPr="00B72588" w:rsidRDefault="0094612C" w:rsidP="0094612C">
      <w:pPr>
        <w:pStyle w:val="NormalWeb"/>
        <w:shd w:val="clear" w:color="auto" w:fill="FFFFFF"/>
        <w:spacing w:before="0" w:beforeAutospacing="0" w:after="0" w:afterAutospacing="0"/>
        <w:jc w:val="both"/>
        <w:textAlignment w:val="baseline"/>
        <w:rPr>
          <w:color w:val="000000"/>
        </w:rPr>
      </w:pPr>
      <w:r w:rsidRPr="00B72588">
        <w:rPr>
          <w:color w:val="000000"/>
        </w:rPr>
        <w:t>Civarda bolca bulunan termal kaynaklardan yararlanarak özellikle Kızıldere köyünde çıkarılan sıcak sulardan yararlanarak seracılık, elektrik üretimi ve termal otel işletmeciliği yapılmaktadır.</w:t>
      </w:r>
    </w:p>
    <w:p w:rsidR="0094612C" w:rsidRPr="00B72588" w:rsidRDefault="0094612C" w:rsidP="0094612C">
      <w:pPr>
        <w:pStyle w:val="NormalWeb"/>
        <w:shd w:val="clear" w:color="auto" w:fill="FFFFFF"/>
        <w:spacing w:before="0" w:beforeAutospacing="0" w:after="0" w:afterAutospacing="0"/>
        <w:jc w:val="both"/>
        <w:textAlignment w:val="baseline"/>
        <w:rPr>
          <w:color w:val="000000"/>
        </w:rPr>
      </w:pPr>
      <w:r w:rsidRPr="00B72588">
        <w:rPr>
          <w:color w:val="000000"/>
        </w:rPr>
        <w:t xml:space="preserve">“İlçe merkezinin doğusunda yer alan Kızıldere Köyü yakınında bulunan jeotermal alanda, Türkiye'nin ilk jeotermal santrali kurulmuştur. 1984’ten beri elektrik enerjisi ve kuru buz üretilmektedir” </w:t>
      </w:r>
    </w:p>
    <w:p w:rsidR="0094612C" w:rsidRPr="00B72588" w:rsidRDefault="0094612C" w:rsidP="0094612C">
      <w:pPr>
        <w:pStyle w:val="NormalWeb"/>
        <w:shd w:val="clear" w:color="auto" w:fill="FFFFFF"/>
        <w:spacing w:before="0" w:beforeAutospacing="0" w:after="0" w:afterAutospacing="0"/>
        <w:jc w:val="both"/>
        <w:textAlignment w:val="baseline"/>
        <w:rPr>
          <w:color w:val="000000"/>
        </w:rPr>
      </w:pPr>
      <w:r w:rsidRPr="00B72588">
        <w:rPr>
          <w:color w:val="000000"/>
        </w:rPr>
        <w:t>“Buharkent jeotermal alanında, Kızıldere ve Tekkeköy mevkiinde geniş bir alana yayılmış çok sayıda kaynak ve kuyu bulunmakta olup, bunlar iki alt bölgeye ayrılarak incelenmiştir.</w:t>
      </w:r>
    </w:p>
    <w:p w:rsidR="0094612C" w:rsidRPr="00B72588" w:rsidRDefault="0094612C" w:rsidP="0094612C">
      <w:pPr>
        <w:pStyle w:val="NormalWeb"/>
        <w:shd w:val="clear" w:color="auto" w:fill="FFFFFF"/>
        <w:spacing w:before="0" w:beforeAutospacing="0" w:after="0" w:afterAutospacing="0"/>
        <w:ind w:firstLine="708"/>
        <w:jc w:val="both"/>
        <w:textAlignment w:val="baseline"/>
        <w:rPr>
          <w:color w:val="000000"/>
        </w:rPr>
      </w:pPr>
      <w:r w:rsidRPr="00B72588">
        <w:rPr>
          <w:rStyle w:val="Gl"/>
          <w:b w:val="0"/>
          <w:color w:val="000000"/>
        </w:rPr>
        <w:t>Kızıldere Bölgesi:</w:t>
      </w:r>
      <w:r w:rsidRPr="00B72588">
        <w:rPr>
          <w:color w:val="000000"/>
        </w:rPr>
        <w:t> Kızıldere jeotermal sahasında, Türkiye’nin ilk jeotermal santrali kurulmuştur. Sahada geçmişte çok sayıda sıcak su kaynağının olduğu bilinmektedir. Fakat günümüzde Kızıldere santralinin elektrik üretimi sonucu sahadaki kısmi basınç düşüşü nedeniyle, bölgedeki kaynakların tamamen kurumuş olduğu veya çok zayıf çıkışlar şeklinde kendini gösterdiği gözlenmiştir.</w:t>
      </w:r>
    </w:p>
    <w:p w:rsidR="0094612C" w:rsidRPr="00B72588" w:rsidRDefault="0094612C" w:rsidP="0094612C">
      <w:pPr>
        <w:pStyle w:val="NormalWeb"/>
        <w:shd w:val="clear" w:color="auto" w:fill="FFFFFF"/>
        <w:spacing w:before="0" w:beforeAutospacing="0" w:after="0" w:afterAutospacing="0"/>
        <w:ind w:firstLine="708"/>
        <w:jc w:val="both"/>
        <w:textAlignment w:val="baseline"/>
        <w:rPr>
          <w:color w:val="000000"/>
        </w:rPr>
      </w:pPr>
      <w:r w:rsidRPr="00B72588">
        <w:rPr>
          <w:rStyle w:val="Gl"/>
          <w:b w:val="0"/>
          <w:color w:val="000000"/>
        </w:rPr>
        <w:t>Tekkeköy Bölgesi:</w:t>
      </w:r>
      <w:r w:rsidRPr="00B72588">
        <w:rPr>
          <w:color w:val="000000"/>
        </w:rPr>
        <w:t> Kızıldere jeotermal alanının güneyinde kalan bölgede, Büyük Menderes grabeninin güneyinde D-B yönündeki kırık hattı boyunca çok sayıda kaynak bulunmaktadır.</w:t>
      </w:r>
    </w:p>
    <w:p w:rsidR="0094612C" w:rsidRPr="00B72588" w:rsidRDefault="0094612C" w:rsidP="0094612C">
      <w:pPr>
        <w:pStyle w:val="NormalWeb"/>
        <w:shd w:val="clear" w:color="auto" w:fill="FFFFFF"/>
        <w:spacing w:before="0" w:beforeAutospacing="0" w:after="0" w:afterAutospacing="0"/>
        <w:jc w:val="both"/>
        <w:textAlignment w:val="baseline"/>
        <w:rPr>
          <w:color w:val="000000"/>
        </w:rPr>
      </w:pPr>
      <w:r w:rsidRPr="00B72588">
        <w:rPr>
          <w:color w:val="000000"/>
        </w:rPr>
        <w:t>İlçede tarım alanlarının ve ormanlarının geniş olmasından dolayı çok sayıda küçükbaş hayvan bulunmaktadır. İlçemizde kurulu SAV-KOOP (Savcıllı-Kızıldere Tarımsal Kalkınma Kooperatifi) başta olmak üzere diğer mandıralardan da süte alıcı bulunabilmektedir.</w:t>
      </w:r>
    </w:p>
    <w:p w:rsidR="0094612C" w:rsidRPr="00B72588" w:rsidRDefault="0094612C" w:rsidP="0094612C">
      <w:pPr>
        <w:pStyle w:val="NormalWeb"/>
        <w:shd w:val="clear" w:color="auto" w:fill="FFFFFF"/>
        <w:spacing w:before="0" w:beforeAutospacing="0" w:after="0" w:afterAutospacing="0"/>
        <w:jc w:val="both"/>
        <w:textAlignment w:val="baseline"/>
        <w:rPr>
          <w:color w:val="000000"/>
        </w:rPr>
      </w:pPr>
      <w:r w:rsidRPr="00B72588">
        <w:rPr>
          <w:color w:val="000000"/>
        </w:rPr>
        <w:lastRenderedPageBreak/>
        <w:t>İlçede sanayi istenilen düzeyde değildir. Sadece tarım ürünlerini işleyen birkaç küçük işletme mevcuttur. Bir de 1974 yılında kurulmuş olan Küçük Sanayi Sitesi Yapı Kooperatifi bulunmaktadır. Mobilyacı, kaynakçı, tornacı vs. gibi 67 küçük işyeri bulunmaktadır.</w:t>
      </w:r>
    </w:p>
    <w:p w:rsidR="0094612C" w:rsidRPr="00B72588" w:rsidRDefault="0094612C" w:rsidP="0094612C">
      <w:pPr>
        <w:pStyle w:val="NormalWeb"/>
        <w:shd w:val="clear" w:color="auto" w:fill="FFFFFF"/>
        <w:spacing w:before="0" w:beforeAutospacing="0" w:after="0" w:afterAutospacing="0"/>
        <w:jc w:val="both"/>
        <w:textAlignment w:val="baseline"/>
        <w:rPr>
          <w:color w:val="000000"/>
        </w:rPr>
      </w:pPr>
      <w:r w:rsidRPr="00B72588">
        <w:rPr>
          <w:color w:val="000000"/>
        </w:rPr>
        <w:t>Genel olarak ilçenin turistik bir değeri yoktur. Ancak ilçenin Pamukkale, İzmir gibi yörelere ulaşan yol güzergâhı üzerinde olması dolayısıyla uğrak bir yer olma özelliğine sahiptir. Ayrıca Sarayköy’e bağlı Tekkeköy, İnsuyu ve Umut Termal Kaplıcalarına ulaşım da bu ilçeden yapılmaktadır(2).</w:t>
      </w:r>
    </w:p>
    <w:p w:rsidR="0094612C" w:rsidRPr="00B72588" w:rsidRDefault="0094612C" w:rsidP="0094612C">
      <w:pPr>
        <w:pStyle w:val="NormalWeb"/>
        <w:shd w:val="clear" w:color="auto" w:fill="FFFFFF"/>
        <w:spacing w:before="0" w:beforeAutospacing="0" w:after="0" w:afterAutospacing="0"/>
        <w:jc w:val="both"/>
        <w:textAlignment w:val="baseline"/>
        <w:rPr>
          <w:color w:val="000000"/>
        </w:rPr>
      </w:pPr>
      <w:r w:rsidRPr="00B72588">
        <w:rPr>
          <w:color w:val="000000"/>
        </w:rPr>
        <w:t>2008 yılında ilçe Bakanlar Kurulu kararı ile </w:t>
      </w:r>
      <w:r w:rsidRPr="00B72588">
        <w:rPr>
          <w:rStyle w:val="Gl"/>
          <w:b w:val="0"/>
          <w:color w:val="000000"/>
        </w:rPr>
        <w:t>“Termal Turizm Alanı”</w:t>
      </w:r>
      <w:r w:rsidRPr="00B72588">
        <w:rPr>
          <w:color w:val="000000"/>
        </w:rPr>
        <w:t> olarak ilan edilmiştir. Bunun turizm yatırımlarını daha ileri bir noktaya taşıyacağı ve bölgenin gelişmesine önemli katkılar sağlayacağı düşünülmektedir.</w:t>
      </w:r>
    </w:p>
    <w:p w:rsidR="0094612C" w:rsidRPr="00B72588" w:rsidRDefault="0094612C" w:rsidP="0094612C">
      <w:pPr>
        <w:pStyle w:val="NormalWeb"/>
        <w:shd w:val="clear" w:color="auto" w:fill="FFFFFF"/>
        <w:spacing w:before="0" w:beforeAutospacing="0" w:after="0" w:afterAutospacing="0"/>
        <w:jc w:val="both"/>
        <w:textAlignment w:val="baseline"/>
        <w:rPr>
          <w:color w:val="000000"/>
        </w:rPr>
      </w:pPr>
      <w:r w:rsidRPr="00B72588">
        <w:rPr>
          <w:color w:val="000000"/>
        </w:rPr>
        <w:t>Yine 2002 yılında kurulan ancak bugüne kadar herhangi faaliyeti bulunmayan Organize Sanayi Bölgesi, 2014 Aralık ayındaki yönetim değişikliği ile birlikte çalışmalarına hız vermiştir. Kamulaştırma ve alt yapı çalışmalarına müteakip yatırımcılarımızın büyük ilgi duyacağı OSB'nin hayata geçirilmesi oldukça isabetli olacaktır.</w:t>
      </w:r>
    </w:p>
    <w:p w:rsidR="0094612C" w:rsidRPr="00B72588" w:rsidRDefault="0094612C" w:rsidP="0094612C">
      <w:pPr>
        <w:spacing w:after="0" w:line="240" w:lineRule="atLeast"/>
        <w:ind w:firstLine="708"/>
        <w:jc w:val="both"/>
        <w:rPr>
          <w:rFonts w:ascii="Times New Roman" w:hAnsi="Times New Roman" w:cs="Times New Roman"/>
          <w:sz w:val="24"/>
          <w:szCs w:val="24"/>
        </w:rPr>
      </w:pPr>
      <w:r w:rsidRPr="00B72588">
        <w:rPr>
          <w:rFonts w:ascii="Times New Roman" w:hAnsi="Times New Roman" w:cs="Times New Roman"/>
          <w:sz w:val="24"/>
          <w:szCs w:val="24"/>
        </w:rPr>
        <w:t>Turizm Buharkent ilçesi Kültür ve Turizm Bakanlığı tarafından termal turizm bölgesi ilan edilmiştir. Ancak ilçede bu alanda hizmet verebilecek nitelikte tesis eksikliği bulunmaktadır. Gerçekleştirilen toplantıda Ortakçı-Horsunlu jeotermal alanının İl Özel İdaresi bünyesine alındığı ifade edilmiştir. Bu durum termal kaynakların tarım ve turizm açısından kullanılmasına yönelik bir fırsat oluşturmaktadır. Tarihi Ortakçı Hamamı’nda gerekli düzenlemelerin yapılarak ziyaretçilere açılması da ilçe turizmine canlılık getirecektir.</w:t>
      </w:r>
    </w:p>
    <w:p w:rsidR="0094612C" w:rsidRDefault="0094612C" w:rsidP="0094612C">
      <w:pPr>
        <w:pStyle w:val="NormalWeb"/>
        <w:shd w:val="clear" w:color="auto" w:fill="FFFFFF"/>
        <w:spacing w:before="0" w:beforeAutospacing="0" w:after="150" w:afterAutospacing="0" w:line="294" w:lineRule="atLeast"/>
        <w:jc w:val="both"/>
      </w:pPr>
      <w:r w:rsidRPr="00B72588">
        <w:t>g) Ulaştırma ve Altyapı Durumu: Buharkent ilçemizin tüm sokaklarına yapımı devam eden kilit parke taşı döşeme işlemi tüm sokaklara yapılıyor. İlçede alt yapı çalışmalarını hızla sürdüren ASKİ Genel Müdürlüğü’ne bağlı ekipler ilçenin alt yapısı yeniden şekilleniyor. ASKİ Genel Müdürlüğü il genelinde tarım ve hayvancılıkla uğraşan vatandaşlara yönelik desteğini sürdürüyor.</w:t>
      </w:r>
    </w:p>
    <w:p w:rsidR="0094612C" w:rsidRPr="00B72588" w:rsidRDefault="0094612C" w:rsidP="00F538EE">
      <w:pPr>
        <w:spacing w:after="0" w:line="240" w:lineRule="atLeast"/>
        <w:jc w:val="both"/>
        <w:rPr>
          <w:rFonts w:ascii="Times New Roman" w:hAnsi="Times New Roman" w:cs="Times New Roman"/>
          <w:sz w:val="24"/>
          <w:szCs w:val="24"/>
        </w:rPr>
      </w:pPr>
    </w:p>
    <w:p w:rsidR="00F538EE" w:rsidRPr="00B72588" w:rsidRDefault="00F538EE" w:rsidP="00F538EE">
      <w:pPr>
        <w:spacing w:after="0" w:line="240" w:lineRule="atLeast"/>
        <w:jc w:val="both"/>
        <w:rPr>
          <w:rFonts w:ascii="Times New Roman" w:hAnsi="Times New Roman" w:cs="Times New Roman"/>
          <w:sz w:val="24"/>
          <w:szCs w:val="24"/>
        </w:rPr>
      </w:pPr>
    </w:p>
    <w:p w:rsidR="00DC4029" w:rsidRPr="00B72588" w:rsidRDefault="0094612C" w:rsidP="00F538E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f</w:t>
      </w:r>
      <w:r w:rsidR="002F1464" w:rsidRPr="00B72588">
        <w:rPr>
          <w:rFonts w:ascii="Times New Roman" w:hAnsi="Times New Roman" w:cs="Times New Roman"/>
          <w:sz w:val="24"/>
          <w:szCs w:val="24"/>
        </w:rPr>
        <w:t xml:space="preserve">) Eğitim ve Kültür </w:t>
      </w:r>
      <w:r w:rsidR="001F7FEC" w:rsidRPr="00B72588">
        <w:rPr>
          <w:rFonts w:ascii="Times New Roman" w:hAnsi="Times New Roman" w:cs="Times New Roman"/>
          <w:sz w:val="24"/>
          <w:szCs w:val="24"/>
        </w:rPr>
        <w:t>Durumu:</w:t>
      </w:r>
      <w:r w:rsidR="002F1464" w:rsidRPr="00B72588">
        <w:rPr>
          <w:rFonts w:ascii="Times New Roman" w:hAnsi="Times New Roman" w:cs="Times New Roman"/>
          <w:sz w:val="24"/>
          <w:szCs w:val="24"/>
        </w:rPr>
        <w:t xml:space="preserve">  </w:t>
      </w:r>
    </w:p>
    <w:p w:rsidR="002F1464" w:rsidRPr="00B72588" w:rsidRDefault="002F1464"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 xml:space="preserve">              </w:t>
      </w:r>
    </w:p>
    <w:p w:rsidR="002F1464" w:rsidRPr="00B72588" w:rsidRDefault="004A2D3D"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İlçemizde</w:t>
      </w:r>
      <w:r w:rsidR="003C0B44">
        <w:rPr>
          <w:rFonts w:ascii="Times New Roman" w:hAnsi="Times New Roman" w:cs="Times New Roman"/>
          <w:sz w:val="24"/>
          <w:szCs w:val="24"/>
        </w:rPr>
        <w:t xml:space="preserve"> ilk</w:t>
      </w:r>
      <w:r w:rsidRPr="00B72588">
        <w:rPr>
          <w:rFonts w:ascii="Times New Roman" w:hAnsi="Times New Roman" w:cs="Times New Roman"/>
          <w:sz w:val="24"/>
          <w:szCs w:val="24"/>
        </w:rPr>
        <w:t xml:space="preserve"> ilko</w:t>
      </w:r>
      <w:r w:rsidR="002F1464" w:rsidRPr="00B72588">
        <w:rPr>
          <w:rFonts w:ascii="Times New Roman" w:hAnsi="Times New Roman" w:cs="Times New Roman"/>
          <w:sz w:val="24"/>
          <w:szCs w:val="24"/>
        </w:rPr>
        <w:t>kul şimdiki İstiklal İlkokulunun bahçesinde 1902 yılında beş sınıflı olarak yapılmış ve Yunan işgaline kadar eğitim-öğretim faaliyetine devam etmiştir. Bu dönemde İlçemizde bir Rüştiye okulunun olduğu ve bu okulların giderlerinin çarşı içerisinde mevcut olan Maarif Hanının gelirleriyle karşılandığı söylenmektedir.</w:t>
      </w:r>
    </w:p>
    <w:p w:rsidR="00DC4029" w:rsidRPr="00B72588" w:rsidRDefault="00DC4029" w:rsidP="00F538EE">
      <w:pPr>
        <w:spacing w:after="0" w:line="240" w:lineRule="atLeast"/>
        <w:jc w:val="both"/>
        <w:rPr>
          <w:rFonts w:ascii="Times New Roman" w:hAnsi="Times New Roman" w:cs="Times New Roman"/>
          <w:sz w:val="24"/>
          <w:szCs w:val="24"/>
        </w:rPr>
      </w:pPr>
    </w:p>
    <w:p w:rsidR="002F1464" w:rsidRDefault="002F1464"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ab/>
        <w:t>Yunanlılar ülkemizden kaçarken, Anadolu’nun diğer bölgelerinde olduğu gibi ilçemizde de karargâh olarak kullandıkları bu okulu yakmışlardır. Yunan işgali sonrası Eğitim-Öğretim faaliyeti istasyon mevkiinde sağlam kalan binalarda devam etmiştir.</w:t>
      </w:r>
    </w:p>
    <w:p w:rsidR="0094612C" w:rsidRPr="00B72588" w:rsidRDefault="0094612C" w:rsidP="00F538EE">
      <w:pPr>
        <w:spacing w:after="0" w:line="240" w:lineRule="atLeast"/>
        <w:jc w:val="both"/>
        <w:rPr>
          <w:rFonts w:ascii="Times New Roman" w:hAnsi="Times New Roman" w:cs="Times New Roman"/>
          <w:sz w:val="24"/>
          <w:szCs w:val="24"/>
        </w:rPr>
      </w:pPr>
    </w:p>
    <w:p w:rsidR="003C0B44" w:rsidRPr="00177E27" w:rsidRDefault="002F1464" w:rsidP="003C0B44">
      <w:pPr>
        <w:pStyle w:val="Balk3"/>
        <w:jc w:val="both"/>
        <w:rPr>
          <w:rFonts w:ascii="Times New Roman" w:hAnsi="Times New Roman" w:cs="Times New Roman"/>
        </w:rPr>
      </w:pPr>
      <w:r w:rsidRPr="00B72588">
        <w:rPr>
          <w:rFonts w:ascii="Times New Roman" w:hAnsi="Times New Roman" w:cs="Times New Roman"/>
        </w:rPr>
        <w:tab/>
      </w:r>
      <w:r w:rsidR="003C0B44" w:rsidRPr="00177E27">
        <w:rPr>
          <w:rFonts w:ascii="Times New Roman" w:hAnsi="Times New Roman" w:cs="Times New Roman"/>
        </w:rPr>
        <w:t>Türlerine Göre Okul Sayısı</w:t>
      </w:r>
    </w:p>
    <w:p w:rsidR="003C0B44" w:rsidRDefault="003C0B44" w:rsidP="003C0B44">
      <w:pPr>
        <w:pStyle w:val="AralkYok"/>
        <w:rPr>
          <w:b/>
        </w:rPr>
      </w:pPr>
    </w:p>
    <w:p w:rsidR="003C0B44" w:rsidRPr="00835C3B" w:rsidRDefault="003C0B44" w:rsidP="003C0B44">
      <w:pPr>
        <w:pStyle w:val="AralkYok"/>
        <w:ind w:left="360"/>
        <w:rPr>
          <w:rFonts w:cs="Times New Roman"/>
          <w:b/>
          <w:bCs/>
        </w:rPr>
      </w:pPr>
    </w:p>
    <w:tbl>
      <w:tblPr>
        <w:tblStyle w:val="KlavuzuTablo4-Vurgu41"/>
        <w:tblW w:w="0" w:type="auto"/>
        <w:jc w:val="center"/>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2342"/>
        <w:gridCol w:w="1655"/>
        <w:gridCol w:w="1464"/>
        <w:gridCol w:w="634"/>
      </w:tblGrid>
      <w:tr w:rsidR="003C0B44" w:rsidRPr="00716132" w:rsidTr="007D705A">
        <w:trPr>
          <w:gridBefore w:val="1"/>
          <w:gridAfter w:val="1"/>
          <w:cnfStyle w:val="100000000000"/>
          <w:wBefore w:w="2342" w:type="dxa"/>
          <w:wAfter w:w="634" w:type="dxa"/>
          <w:jc w:val="center"/>
        </w:trPr>
        <w:tc>
          <w:tcPr>
            <w:cnfStyle w:val="001000000000"/>
            <w:tcW w:w="1655" w:type="dxa"/>
            <w:tcBorders>
              <w:top w:val="none" w:sz="0" w:space="0" w:color="auto"/>
              <w:left w:val="none" w:sz="0" w:space="0" w:color="auto"/>
              <w:bottom w:val="none" w:sz="0" w:space="0" w:color="auto"/>
              <w:right w:val="none" w:sz="0" w:space="0" w:color="auto"/>
            </w:tcBorders>
          </w:tcPr>
          <w:p w:rsidR="003C0B44" w:rsidRPr="00716132" w:rsidRDefault="003C0B44" w:rsidP="007D705A">
            <w:pPr>
              <w:jc w:val="right"/>
              <w:rPr>
                <w:b w:val="0"/>
                <w:sz w:val="24"/>
                <w:szCs w:val="32"/>
              </w:rPr>
            </w:pPr>
            <w:r w:rsidRPr="00716132">
              <w:rPr>
                <w:sz w:val="24"/>
                <w:szCs w:val="32"/>
              </w:rPr>
              <w:t>OKUL TÜRÜ</w:t>
            </w:r>
          </w:p>
        </w:tc>
        <w:tc>
          <w:tcPr>
            <w:tcW w:w="1464" w:type="dxa"/>
            <w:tcBorders>
              <w:top w:val="none" w:sz="0" w:space="0" w:color="auto"/>
              <w:left w:val="none" w:sz="0" w:space="0" w:color="auto"/>
              <w:bottom w:val="none" w:sz="0" w:space="0" w:color="auto"/>
              <w:right w:val="none" w:sz="0" w:space="0" w:color="auto"/>
            </w:tcBorders>
          </w:tcPr>
          <w:p w:rsidR="003C0B44" w:rsidRPr="00716132" w:rsidRDefault="003C0B44" w:rsidP="007D705A">
            <w:pPr>
              <w:cnfStyle w:val="100000000000"/>
              <w:rPr>
                <w:b w:val="0"/>
                <w:sz w:val="24"/>
                <w:szCs w:val="32"/>
              </w:rPr>
            </w:pPr>
            <w:r w:rsidRPr="00716132">
              <w:rPr>
                <w:sz w:val="24"/>
                <w:szCs w:val="32"/>
              </w:rPr>
              <w:t>OKUL SAYISI</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Resmi Anaokulu</w:t>
            </w:r>
          </w:p>
        </w:tc>
        <w:tc>
          <w:tcPr>
            <w:tcW w:w="2098" w:type="dxa"/>
            <w:gridSpan w:val="2"/>
            <w:shd w:val="clear" w:color="auto" w:fill="FFFFFF" w:themeFill="background1"/>
          </w:tcPr>
          <w:p w:rsidR="003C0B44" w:rsidRPr="00716132" w:rsidRDefault="003C0B44" w:rsidP="007D705A">
            <w:pPr>
              <w:cnfStyle w:val="000000100000"/>
              <w:rPr>
                <w:sz w:val="20"/>
              </w:rPr>
            </w:pPr>
            <w:r>
              <w:rPr>
                <w:sz w:val="20"/>
              </w:rPr>
              <w:t>1</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Özel Anaokulu</w:t>
            </w:r>
          </w:p>
        </w:tc>
        <w:tc>
          <w:tcPr>
            <w:tcW w:w="2098" w:type="dxa"/>
            <w:gridSpan w:val="2"/>
            <w:shd w:val="clear" w:color="auto" w:fill="FFFFFF" w:themeFill="background1"/>
          </w:tcPr>
          <w:p w:rsidR="003C0B44" w:rsidRPr="00716132" w:rsidRDefault="003C0B44" w:rsidP="007D705A">
            <w:pPr>
              <w:cnfStyle w:val="000000000000"/>
              <w:rPr>
                <w:sz w:val="20"/>
              </w:rPr>
            </w:pPr>
            <w:r>
              <w:rPr>
                <w:sz w:val="20"/>
              </w:rPr>
              <w:t>0</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sz w:val="20"/>
              </w:rPr>
            </w:pPr>
            <w:r w:rsidRPr="00716132">
              <w:rPr>
                <w:sz w:val="20"/>
              </w:rPr>
              <w:t>ANAOKULU TOPLAM</w:t>
            </w:r>
          </w:p>
        </w:tc>
        <w:tc>
          <w:tcPr>
            <w:tcW w:w="2098" w:type="dxa"/>
            <w:gridSpan w:val="2"/>
            <w:shd w:val="clear" w:color="auto" w:fill="FFFFFF" w:themeFill="background1"/>
          </w:tcPr>
          <w:p w:rsidR="003C0B44" w:rsidRPr="00716132" w:rsidRDefault="003C0B44" w:rsidP="007D705A">
            <w:pPr>
              <w:cnfStyle w:val="000000100000"/>
              <w:rPr>
                <w:b/>
                <w:sz w:val="20"/>
              </w:rPr>
            </w:pPr>
            <w:r>
              <w:rPr>
                <w:b/>
                <w:sz w:val="20"/>
              </w:rPr>
              <w:t>1</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Resmi İlkokul Bünyesinde Anasınıfı</w:t>
            </w:r>
          </w:p>
        </w:tc>
        <w:tc>
          <w:tcPr>
            <w:tcW w:w="2098" w:type="dxa"/>
            <w:gridSpan w:val="2"/>
            <w:shd w:val="clear" w:color="auto" w:fill="FFFFFF" w:themeFill="background1"/>
          </w:tcPr>
          <w:p w:rsidR="003C0B44" w:rsidRPr="00716132" w:rsidRDefault="003C0B44" w:rsidP="007D705A">
            <w:pPr>
              <w:cnfStyle w:val="000000000000"/>
              <w:rPr>
                <w:sz w:val="20"/>
              </w:rPr>
            </w:pPr>
            <w:r>
              <w:rPr>
                <w:sz w:val="20"/>
              </w:rPr>
              <w:t>5</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Resmi Ortaokul Bünyesinde Anasınıfı</w:t>
            </w:r>
          </w:p>
        </w:tc>
        <w:tc>
          <w:tcPr>
            <w:tcW w:w="2098" w:type="dxa"/>
            <w:gridSpan w:val="2"/>
            <w:shd w:val="clear" w:color="auto" w:fill="FFFFFF" w:themeFill="background1"/>
          </w:tcPr>
          <w:p w:rsidR="003C0B44" w:rsidRPr="00716132" w:rsidRDefault="003C0B44" w:rsidP="007D705A">
            <w:pPr>
              <w:cnfStyle w:val="000000100000"/>
              <w:rPr>
                <w:sz w:val="20"/>
              </w:rPr>
            </w:pPr>
            <w:r>
              <w:rPr>
                <w:sz w:val="20"/>
              </w:rPr>
              <w:t>0</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İmam Hatip Ortaokulu Bünyesinde Anasınıfı</w:t>
            </w:r>
          </w:p>
        </w:tc>
        <w:tc>
          <w:tcPr>
            <w:tcW w:w="2098" w:type="dxa"/>
            <w:gridSpan w:val="2"/>
            <w:shd w:val="clear" w:color="auto" w:fill="FFFFFF" w:themeFill="background1"/>
          </w:tcPr>
          <w:p w:rsidR="003C0B44" w:rsidRPr="00716132" w:rsidRDefault="003C0B44" w:rsidP="007D705A">
            <w:pPr>
              <w:cnfStyle w:val="000000000000"/>
              <w:rPr>
                <w:sz w:val="20"/>
              </w:rPr>
            </w:pPr>
            <w:r>
              <w:rPr>
                <w:sz w:val="20"/>
              </w:rPr>
              <w:t>0</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İmam Hatip Lisesi Bünyesinde Anasınıfı</w:t>
            </w:r>
          </w:p>
        </w:tc>
        <w:tc>
          <w:tcPr>
            <w:tcW w:w="2098" w:type="dxa"/>
            <w:gridSpan w:val="2"/>
            <w:shd w:val="clear" w:color="auto" w:fill="FFFFFF" w:themeFill="background1"/>
          </w:tcPr>
          <w:p w:rsidR="003C0B44" w:rsidRPr="00716132" w:rsidRDefault="003C0B44" w:rsidP="007D705A">
            <w:pPr>
              <w:cnfStyle w:val="000000100000"/>
              <w:rPr>
                <w:sz w:val="20"/>
              </w:rPr>
            </w:pPr>
            <w:r>
              <w:rPr>
                <w:sz w:val="20"/>
              </w:rPr>
              <w:t>0</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Lise Bünyesinde Uygulama Anasınıfı</w:t>
            </w:r>
          </w:p>
        </w:tc>
        <w:tc>
          <w:tcPr>
            <w:tcW w:w="2098" w:type="dxa"/>
            <w:gridSpan w:val="2"/>
            <w:shd w:val="clear" w:color="auto" w:fill="FFFFFF" w:themeFill="background1"/>
          </w:tcPr>
          <w:p w:rsidR="003C0B44" w:rsidRPr="00716132" w:rsidRDefault="003C0B44" w:rsidP="007D705A">
            <w:pPr>
              <w:cnfStyle w:val="000000000000"/>
              <w:rPr>
                <w:sz w:val="20"/>
              </w:rPr>
            </w:pPr>
            <w:r>
              <w:rPr>
                <w:sz w:val="20"/>
              </w:rPr>
              <w:t>0</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Özel İlkokul Bünyesinde Anasınıfı</w:t>
            </w:r>
          </w:p>
        </w:tc>
        <w:tc>
          <w:tcPr>
            <w:tcW w:w="2098" w:type="dxa"/>
            <w:gridSpan w:val="2"/>
            <w:shd w:val="clear" w:color="auto" w:fill="FFFFFF" w:themeFill="background1"/>
          </w:tcPr>
          <w:p w:rsidR="003C0B44" w:rsidRPr="00716132" w:rsidRDefault="003C0B44" w:rsidP="007D705A">
            <w:pPr>
              <w:cnfStyle w:val="000000100000"/>
              <w:rPr>
                <w:sz w:val="20"/>
              </w:rPr>
            </w:pPr>
            <w:r>
              <w:rPr>
                <w:sz w:val="20"/>
              </w:rPr>
              <w:t>0</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sz w:val="20"/>
              </w:rPr>
            </w:pPr>
            <w:r w:rsidRPr="00716132">
              <w:rPr>
                <w:sz w:val="20"/>
              </w:rPr>
              <w:t>BÜNYELİ ANASINIFI TOPLAM</w:t>
            </w:r>
          </w:p>
        </w:tc>
        <w:tc>
          <w:tcPr>
            <w:tcW w:w="2098" w:type="dxa"/>
            <w:gridSpan w:val="2"/>
            <w:shd w:val="clear" w:color="auto" w:fill="FFFFFF" w:themeFill="background1"/>
          </w:tcPr>
          <w:p w:rsidR="003C0B44" w:rsidRPr="00716132" w:rsidRDefault="003C0B44" w:rsidP="007D705A">
            <w:pPr>
              <w:cnfStyle w:val="000000000000"/>
              <w:rPr>
                <w:b/>
                <w:sz w:val="20"/>
              </w:rPr>
            </w:pPr>
            <w:r>
              <w:rPr>
                <w:b/>
                <w:sz w:val="20"/>
              </w:rPr>
              <w:t>5</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Birleştirilmiş Sınıflı İlkokul</w:t>
            </w:r>
          </w:p>
        </w:tc>
        <w:tc>
          <w:tcPr>
            <w:tcW w:w="2098" w:type="dxa"/>
            <w:gridSpan w:val="2"/>
            <w:shd w:val="clear" w:color="auto" w:fill="FFFFFF" w:themeFill="background1"/>
          </w:tcPr>
          <w:p w:rsidR="003C0B44" w:rsidRPr="00716132" w:rsidRDefault="003C0B44" w:rsidP="007D705A">
            <w:pPr>
              <w:cnfStyle w:val="000000100000"/>
              <w:rPr>
                <w:sz w:val="20"/>
              </w:rPr>
            </w:pPr>
            <w:r>
              <w:rPr>
                <w:sz w:val="20"/>
              </w:rPr>
              <w:t>1</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Müstakil İlkokul</w:t>
            </w:r>
          </w:p>
        </w:tc>
        <w:tc>
          <w:tcPr>
            <w:tcW w:w="2098" w:type="dxa"/>
            <w:gridSpan w:val="2"/>
            <w:shd w:val="clear" w:color="auto" w:fill="FFFFFF" w:themeFill="background1"/>
          </w:tcPr>
          <w:p w:rsidR="003C0B44" w:rsidRPr="00716132" w:rsidRDefault="003C0B44" w:rsidP="007D705A">
            <w:pPr>
              <w:cnfStyle w:val="000000000000"/>
              <w:rPr>
                <w:sz w:val="20"/>
              </w:rPr>
            </w:pPr>
            <w:r>
              <w:rPr>
                <w:sz w:val="20"/>
              </w:rPr>
              <w:t>5</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Özel İlkokul</w:t>
            </w:r>
          </w:p>
        </w:tc>
        <w:tc>
          <w:tcPr>
            <w:tcW w:w="2098" w:type="dxa"/>
            <w:gridSpan w:val="2"/>
            <w:shd w:val="clear" w:color="auto" w:fill="FFFFFF" w:themeFill="background1"/>
          </w:tcPr>
          <w:p w:rsidR="003C0B44" w:rsidRPr="00716132" w:rsidRDefault="003C0B44" w:rsidP="007D705A">
            <w:pPr>
              <w:cnfStyle w:val="000000100000"/>
              <w:rPr>
                <w:sz w:val="20"/>
              </w:rPr>
            </w:pPr>
            <w:r>
              <w:rPr>
                <w:sz w:val="20"/>
              </w:rPr>
              <w:t>0</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sz w:val="20"/>
              </w:rPr>
            </w:pPr>
            <w:r w:rsidRPr="00716132">
              <w:rPr>
                <w:sz w:val="20"/>
              </w:rPr>
              <w:t>İLKOKUL TOPLAM</w:t>
            </w:r>
          </w:p>
        </w:tc>
        <w:tc>
          <w:tcPr>
            <w:tcW w:w="2098" w:type="dxa"/>
            <w:gridSpan w:val="2"/>
            <w:shd w:val="clear" w:color="auto" w:fill="FFFFFF" w:themeFill="background1"/>
          </w:tcPr>
          <w:p w:rsidR="003C0B44" w:rsidRPr="00716132" w:rsidRDefault="003C0B44" w:rsidP="007D705A">
            <w:pPr>
              <w:cnfStyle w:val="000000000000"/>
              <w:rPr>
                <w:b/>
                <w:sz w:val="20"/>
              </w:rPr>
            </w:pPr>
            <w:r>
              <w:rPr>
                <w:b/>
                <w:sz w:val="20"/>
              </w:rPr>
              <w:t>6</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Müstakil Ortaokul</w:t>
            </w:r>
          </w:p>
        </w:tc>
        <w:tc>
          <w:tcPr>
            <w:tcW w:w="2098" w:type="dxa"/>
            <w:gridSpan w:val="2"/>
            <w:shd w:val="clear" w:color="auto" w:fill="FFFFFF" w:themeFill="background1"/>
          </w:tcPr>
          <w:p w:rsidR="003C0B44" w:rsidRPr="00716132" w:rsidRDefault="003C0B44" w:rsidP="007D705A">
            <w:pPr>
              <w:cnfStyle w:val="000000100000"/>
              <w:rPr>
                <w:sz w:val="20"/>
              </w:rPr>
            </w:pPr>
            <w:r>
              <w:rPr>
                <w:sz w:val="20"/>
              </w:rPr>
              <w:t>3</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Yatılı Bölge Ortaokulu</w:t>
            </w:r>
          </w:p>
        </w:tc>
        <w:tc>
          <w:tcPr>
            <w:tcW w:w="2098" w:type="dxa"/>
            <w:gridSpan w:val="2"/>
            <w:shd w:val="clear" w:color="auto" w:fill="FFFFFF" w:themeFill="background1"/>
          </w:tcPr>
          <w:p w:rsidR="003C0B44" w:rsidRPr="00716132" w:rsidRDefault="003C0B44" w:rsidP="007D705A">
            <w:pPr>
              <w:cnfStyle w:val="000000000000"/>
              <w:rPr>
                <w:sz w:val="20"/>
              </w:rPr>
            </w:pPr>
            <w:r>
              <w:rPr>
                <w:sz w:val="20"/>
              </w:rPr>
              <w:t>0</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İmam Hatip Ortaokulu</w:t>
            </w:r>
          </w:p>
        </w:tc>
        <w:tc>
          <w:tcPr>
            <w:tcW w:w="2098" w:type="dxa"/>
            <w:gridSpan w:val="2"/>
            <w:shd w:val="clear" w:color="auto" w:fill="FFFFFF" w:themeFill="background1"/>
          </w:tcPr>
          <w:p w:rsidR="003C0B44" w:rsidRPr="00716132" w:rsidRDefault="003C0B44" w:rsidP="007D705A">
            <w:pPr>
              <w:cnfStyle w:val="000000100000"/>
              <w:rPr>
                <w:sz w:val="20"/>
              </w:rPr>
            </w:pPr>
            <w:r>
              <w:rPr>
                <w:sz w:val="20"/>
              </w:rPr>
              <w:t>0</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lastRenderedPageBreak/>
              <w:t>İHL Bünyesinde İmam Hatip Ortaokulu</w:t>
            </w:r>
          </w:p>
        </w:tc>
        <w:tc>
          <w:tcPr>
            <w:tcW w:w="2098" w:type="dxa"/>
            <w:gridSpan w:val="2"/>
            <w:shd w:val="clear" w:color="auto" w:fill="FFFFFF" w:themeFill="background1"/>
          </w:tcPr>
          <w:p w:rsidR="003C0B44" w:rsidRPr="00716132" w:rsidRDefault="003C0B44" w:rsidP="007D705A">
            <w:pPr>
              <w:cnfStyle w:val="000000000000"/>
              <w:rPr>
                <w:sz w:val="20"/>
              </w:rPr>
            </w:pPr>
            <w:r>
              <w:rPr>
                <w:sz w:val="20"/>
              </w:rPr>
              <w:t>1</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Özel Ortaokul</w:t>
            </w:r>
          </w:p>
        </w:tc>
        <w:tc>
          <w:tcPr>
            <w:tcW w:w="2098" w:type="dxa"/>
            <w:gridSpan w:val="2"/>
            <w:shd w:val="clear" w:color="auto" w:fill="FFFFFF" w:themeFill="background1"/>
          </w:tcPr>
          <w:p w:rsidR="003C0B44" w:rsidRPr="00716132" w:rsidRDefault="003C0B44" w:rsidP="007D705A">
            <w:pPr>
              <w:cnfStyle w:val="000000100000"/>
              <w:rPr>
                <w:sz w:val="20"/>
              </w:rPr>
            </w:pPr>
            <w:r>
              <w:rPr>
                <w:sz w:val="20"/>
              </w:rPr>
              <w:t>0</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sz w:val="20"/>
              </w:rPr>
            </w:pPr>
            <w:r w:rsidRPr="00716132">
              <w:rPr>
                <w:sz w:val="20"/>
              </w:rPr>
              <w:t>ORTAOKUL TOPLAM</w:t>
            </w:r>
          </w:p>
        </w:tc>
        <w:tc>
          <w:tcPr>
            <w:tcW w:w="2098" w:type="dxa"/>
            <w:gridSpan w:val="2"/>
            <w:shd w:val="clear" w:color="auto" w:fill="FFFFFF" w:themeFill="background1"/>
          </w:tcPr>
          <w:p w:rsidR="003C0B44" w:rsidRPr="00716132" w:rsidRDefault="003C0B44" w:rsidP="007D705A">
            <w:pPr>
              <w:cnfStyle w:val="000000000000"/>
              <w:rPr>
                <w:b/>
                <w:sz w:val="20"/>
              </w:rPr>
            </w:pPr>
            <w:r>
              <w:rPr>
                <w:b/>
                <w:sz w:val="20"/>
              </w:rPr>
              <w:t>4</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Genel Lise</w:t>
            </w:r>
          </w:p>
        </w:tc>
        <w:tc>
          <w:tcPr>
            <w:tcW w:w="2098" w:type="dxa"/>
            <w:gridSpan w:val="2"/>
            <w:shd w:val="clear" w:color="auto" w:fill="FFFFFF" w:themeFill="background1"/>
          </w:tcPr>
          <w:p w:rsidR="003C0B44" w:rsidRPr="00716132" w:rsidRDefault="003C0B44" w:rsidP="007D705A">
            <w:pPr>
              <w:cnfStyle w:val="000000100000"/>
              <w:rPr>
                <w:sz w:val="20"/>
              </w:rPr>
            </w:pPr>
            <w:r>
              <w:rPr>
                <w:sz w:val="20"/>
              </w:rPr>
              <w:t>0</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Özel Lise</w:t>
            </w:r>
          </w:p>
        </w:tc>
        <w:tc>
          <w:tcPr>
            <w:tcW w:w="2098" w:type="dxa"/>
            <w:gridSpan w:val="2"/>
            <w:shd w:val="clear" w:color="auto" w:fill="FFFFFF" w:themeFill="background1"/>
          </w:tcPr>
          <w:p w:rsidR="003C0B44" w:rsidRPr="00716132" w:rsidRDefault="003C0B44" w:rsidP="007D705A">
            <w:pPr>
              <w:cnfStyle w:val="000000000000"/>
              <w:rPr>
                <w:sz w:val="20"/>
              </w:rPr>
            </w:pPr>
            <w:r>
              <w:rPr>
                <w:sz w:val="20"/>
              </w:rPr>
              <w:t>0</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sz w:val="20"/>
              </w:rPr>
            </w:pPr>
            <w:r w:rsidRPr="00716132">
              <w:rPr>
                <w:sz w:val="20"/>
              </w:rPr>
              <w:t>GENEL LİSE TOPLAM</w:t>
            </w:r>
          </w:p>
        </w:tc>
        <w:tc>
          <w:tcPr>
            <w:tcW w:w="2098" w:type="dxa"/>
            <w:gridSpan w:val="2"/>
            <w:shd w:val="clear" w:color="auto" w:fill="FFFFFF" w:themeFill="background1"/>
          </w:tcPr>
          <w:p w:rsidR="003C0B44" w:rsidRPr="00716132" w:rsidRDefault="003C0B44" w:rsidP="007D705A">
            <w:pPr>
              <w:cnfStyle w:val="000000100000"/>
              <w:rPr>
                <w:b/>
                <w:sz w:val="20"/>
              </w:rPr>
            </w:pPr>
            <w:r>
              <w:rPr>
                <w:b/>
                <w:sz w:val="20"/>
              </w:rPr>
              <w:t>0</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Karma Anadolu İmam Hatip Lisesi</w:t>
            </w:r>
          </w:p>
        </w:tc>
        <w:tc>
          <w:tcPr>
            <w:tcW w:w="2098" w:type="dxa"/>
            <w:gridSpan w:val="2"/>
            <w:shd w:val="clear" w:color="auto" w:fill="FFFFFF" w:themeFill="background1"/>
          </w:tcPr>
          <w:p w:rsidR="003C0B44" w:rsidRPr="00716132" w:rsidRDefault="003C0B44" w:rsidP="007D705A">
            <w:pPr>
              <w:cnfStyle w:val="000000000000"/>
              <w:rPr>
                <w:sz w:val="20"/>
              </w:rPr>
            </w:pPr>
            <w:r>
              <w:rPr>
                <w:sz w:val="20"/>
              </w:rPr>
              <w:t>1</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Erkek Anadolu İmam Hatip Lisesi</w:t>
            </w:r>
          </w:p>
        </w:tc>
        <w:tc>
          <w:tcPr>
            <w:tcW w:w="2098" w:type="dxa"/>
            <w:gridSpan w:val="2"/>
            <w:shd w:val="clear" w:color="auto" w:fill="FFFFFF" w:themeFill="background1"/>
          </w:tcPr>
          <w:p w:rsidR="003C0B44" w:rsidRPr="00716132" w:rsidRDefault="003C0B44" w:rsidP="007D705A">
            <w:pPr>
              <w:cnfStyle w:val="000000100000"/>
              <w:rPr>
                <w:sz w:val="20"/>
              </w:rPr>
            </w:pPr>
            <w:r>
              <w:rPr>
                <w:sz w:val="20"/>
              </w:rPr>
              <w:t>0</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Kız Anadolu İmam Hatip Lisesi</w:t>
            </w:r>
          </w:p>
        </w:tc>
        <w:tc>
          <w:tcPr>
            <w:tcW w:w="2098" w:type="dxa"/>
            <w:gridSpan w:val="2"/>
            <w:shd w:val="clear" w:color="auto" w:fill="FFFFFF" w:themeFill="background1"/>
          </w:tcPr>
          <w:p w:rsidR="003C0B44" w:rsidRPr="00716132" w:rsidRDefault="003C0B44" w:rsidP="007D705A">
            <w:pPr>
              <w:cnfStyle w:val="000000000000"/>
              <w:rPr>
                <w:sz w:val="20"/>
              </w:rPr>
            </w:pPr>
            <w:r>
              <w:rPr>
                <w:sz w:val="20"/>
              </w:rPr>
              <w:t>0</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sz w:val="20"/>
              </w:rPr>
            </w:pPr>
            <w:r w:rsidRPr="00716132">
              <w:rPr>
                <w:sz w:val="20"/>
              </w:rPr>
              <w:t>İMAM HATİP LİSESİ TOPLAM</w:t>
            </w:r>
          </w:p>
        </w:tc>
        <w:tc>
          <w:tcPr>
            <w:tcW w:w="2098" w:type="dxa"/>
            <w:gridSpan w:val="2"/>
            <w:shd w:val="clear" w:color="auto" w:fill="FFFFFF" w:themeFill="background1"/>
          </w:tcPr>
          <w:p w:rsidR="003C0B44" w:rsidRPr="00716132" w:rsidRDefault="003C0B44" w:rsidP="007D705A">
            <w:pPr>
              <w:cnfStyle w:val="000000100000"/>
              <w:rPr>
                <w:b/>
                <w:sz w:val="20"/>
              </w:rPr>
            </w:pPr>
            <w:r>
              <w:rPr>
                <w:b/>
                <w:sz w:val="20"/>
              </w:rPr>
              <w:t>1</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Mesleki ve Teknik Anadolu Lisesi</w:t>
            </w:r>
          </w:p>
        </w:tc>
        <w:tc>
          <w:tcPr>
            <w:tcW w:w="2098" w:type="dxa"/>
            <w:gridSpan w:val="2"/>
            <w:shd w:val="clear" w:color="auto" w:fill="FFFFFF" w:themeFill="background1"/>
          </w:tcPr>
          <w:p w:rsidR="003C0B44" w:rsidRPr="00716132" w:rsidRDefault="003C0B44" w:rsidP="007D705A">
            <w:pPr>
              <w:cnfStyle w:val="000000000000"/>
              <w:rPr>
                <w:sz w:val="20"/>
              </w:rPr>
            </w:pPr>
            <w:r>
              <w:rPr>
                <w:sz w:val="20"/>
              </w:rPr>
              <w:t>1</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Mesleki ve Teknik Eğitim Merkezi</w:t>
            </w:r>
          </w:p>
        </w:tc>
        <w:tc>
          <w:tcPr>
            <w:tcW w:w="2098" w:type="dxa"/>
            <w:gridSpan w:val="2"/>
            <w:shd w:val="clear" w:color="auto" w:fill="FFFFFF" w:themeFill="background1"/>
          </w:tcPr>
          <w:p w:rsidR="003C0B44" w:rsidRPr="00716132" w:rsidRDefault="003C0B44" w:rsidP="007D705A">
            <w:pPr>
              <w:cnfStyle w:val="000000100000"/>
              <w:rPr>
                <w:sz w:val="20"/>
              </w:rPr>
            </w:pPr>
            <w:r>
              <w:rPr>
                <w:sz w:val="20"/>
              </w:rPr>
              <w:t>0</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b w:val="0"/>
                <w:sz w:val="20"/>
              </w:rPr>
            </w:pPr>
            <w:r w:rsidRPr="00716132">
              <w:rPr>
                <w:b w:val="0"/>
                <w:sz w:val="20"/>
              </w:rPr>
              <w:t>Özel Mesleki ve Teknik Anadolu Lisesi</w:t>
            </w:r>
          </w:p>
        </w:tc>
        <w:tc>
          <w:tcPr>
            <w:tcW w:w="2098" w:type="dxa"/>
            <w:gridSpan w:val="2"/>
            <w:shd w:val="clear" w:color="auto" w:fill="FFFFFF" w:themeFill="background1"/>
          </w:tcPr>
          <w:p w:rsidR="003C0B44" w:rsidRPr="00716132" w:rsidRDefault="003C0B44" w:rsidP="007D705A">
            <w:pPr>
              <w:cnfStyle w:val="000000000000"/>
              <w:rPr>
                <w:sz w:val="20"/>
              </w:rPr>
            </w:pPr>
            <w:r>
              <w:rPr>
                <w:sz w:val="20"/>
              </w:rPr>
              <w:t>0</w:t>
            </w:r>
          </w:p>
        </w:tc>
      </w:tr>
      <w:tr w:rsidR="003C0B44" w:rsidRPr="00716132" w:rsidTr="007D705A">
        <w:trPr>
          <w:cnfStyle w:val="000000100000"/>
          <w:jc w:val="center"/>
        </w:trPr>
        <w:tc>
          <w:tcPr>
            <w:cnfStyle w:val="001000000000"/>
            <w:tcW w:w="3997" w:type="dxa"/>
            <w:gridSpan w:val="2"/>
            <w:shd w:val="clear" w:color="auto" w:fill="FFFFFF" w:themeFill="background1"/>
          </w:tcPr>
          <w:p w:rsidR="003C0B44" w:rsidRPr="00716132" w:rsidRDefault="003C0B44" w:rsidP="007D705A">
            <w:pPr>
              <w:jc w:val="right"/>
              <w:rPr>
                <w:sz w:val="20"/>
              </w:rPr>
            </w:pPr>
            <w:r w:rsidRPr="00716132">
              <w:rPr>
                <w:sz w:val="20"/>
              </w:rPr>
              <w:t>MESLEKİ VE TEKNİK EĞİTİM TOPLAM</w:t>
            </w:r>
          </w:p>
        </w:tc>
        <w:tc>
          <w:tcPr>
            <w:tcW w:w="2098" w:type="dxa"/>
            <w:gridSpan w:val="2"/>
            <w:shd w:val="clear" w:color="auto" w:fill="FFFFFF" w:themeFill="background1"/>
          </w:tcPr>
          <w:p w:rsidR="003C0B44" w:rsidRPr="00716132" w:rsidRDefault="003C0B44" w:rsidP="007D705A">
            <w:pPr>
              <w:cnfStyle w:val="000000100000"/>
              <w:rPr>
                <w:b/>
                <w:sz w:val="20"/>
              </w:rPr>
            </w:pPr>
            <w:r>
              <w:rPr>
                <w:b/>
                <w:sz w:val="20"/>
              </w:rPr>
              <w:t>1</w:t>
            </w:r>
          </w:p>
        </w:tc>
      </w:tr>
      <w:tr w:rsidR="003C0B44" w:rsidRPr="00716132" w:rsidTr="007D705A">
        <w:trPr>
          <w:jc w:val="center"/>
        </w:trPr>
        <w:tc>
          <w:tcPr>
            <w:cnfStyle w:val="001000000000"/>
            <w:tcW w:w="3997" w:type="dxa"/>
            <w:gridSpan w:val="2"/>
            <w:shd w:val="clear" w:color="auto" w:fill="FFFFFF" w:themeFill="background1"/>
          </w:tcPr>
          <w:p w:rsidR="003C0B44" w:rsidRPr="00716132" w:rsidRDefault="003C0B44" w:rsidP="007D705A">
            <w:pPr>
              <w:jc w:val="right"/>
              <w:rPr>
                <w:sz w:val="20"/>
                <w:szCs w:val="40"/>
              </w:rPr>
            </w:pPr>
            <w:r w:rsidRPr="00716132">
              <w:rPr>
                <w:sz w:val="20"/>
                <w:szCs w:val="40"/>
              </w:rPr>
              <w:t>OKUL TOPLAM</w:t>
            </w:r>
          </w:p>
        </w:tc>
        <w:tc>
          <w:tcPr>
            <w:tcW w:w="2098" w:type="dxa"/>
            <w:gridSpan w:val="2"/>
            <w:shd w:val="clear" w:color="auto" w:fill="FFFFFF" w:themeFill="background1"/>
          </w:tcPr>
          <w:p w:rsidR="003C0B44" w:rsidRPr="00716132" w:rsidRDefault="003C0B44" w:rsidP="007D705A">
            <w:pPr>
              <w:cnfStyle w:val="000000000000"/>
              <w:rPr>
                <w:b/>
                <w:sz w:val="20"/>
                <w:szCs w:val="40"/>
              </w:rPr>
            </w:pPr>
            <w:r>
              <w:rPr>
                <w:b/>
                <w:sz w:val="20"/>
                <w:szCs w:val="40"/>
              </w:rPr>
              <w:t>13</w:t>
            </w:r>
          </w:p>
        </w:tc>
      </w:tr>
    </w:tbl>
    <w:p w:rsidR="003C0B44" w:rsidRDefault="003C0B44" w:rsidP="004F6FF7">
      <w:pPr>
        <w:spacing w:after="0" w:line="240" w:lineRule="atLeast"/>
        <w:ind w:firstLine="708"/>
        <w:jc w:val="both"/>
        <w:rPr>
          <w:rFonts w:ascii="Times New Roman" w:hAnsi="Times New Roman" w:cs="Times New Roman"/>
          <w:sz w:val="24"/>
          <w:szCs w:val="24"/>
        </w:rPr>
      </w:pPr>
    </w:p>
    <w:p w:rsidR="005B296B" w:rsidRDefault="0094612C" w:rsidP="004F6FF7">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İlçemizde </w:t>
      </w:r>
      <w:r w:rsidR="005B296B">
        <w:rPr>
          <w:rFonts w:ascii="Times New Roman" w:hAnsi="Times New Roman" w:cs="Times New Roman"/>
          <w:sz w:val="24"/>
          <w:szCs w:val="24"/>
        </w:rPr>
        <w:t>13 örgün eğitim kurumu, 1 Halk Eğitim Merkezi, 1 Motorlu Taşıtlar Sürücü Kursu bulunmaktadır.</w:t>
      </w:r>
    </w:p>
    <w:p w:rsidR="00E903F1" w:rsidRPr="00B72588" w:rsidRDefault="00E903F1" w:rsidP="00325C8D">
      <w:pPr>
        <w:spacing w:after="0" w:line="240" w:lineRule="atLeast"/>
        <w:jc w:val="center"/>
        <w:rPr>
          <w:rFonts w:ascii="Times New Roman" w:hAnsi="Times New Roman" w:cs="Times New Roman"/>
          <w:sz w:val="24"/>
          <w:szCs w:val="24"/>
        </w:rPr>
      </w:pPr>
    </w:p>
    <w:p w:rsidR="002E2746" w:rsidRPr="00B72588" w:rsidRDefault="002E2746" w:rsidP="002E2746">
      <w:pPr>
        <w:pStyle w:val="NormalWeb"/>
        <w:shd w:val="clear" w:color="auto" w:fill="FFFFFF"/>
        <w:spacing w:before="0" w:beforeAutospacing="0" w:after="150" w:afterAutospacing="0" w:line="294" w:lineRule="atLeast"/>
        <w:jc w:val="both"/>
      </w:pPr>
    </w:p>
    <w:p w:rsidR="004D2B0E" w:rsidRPr="002E2746" w:rsidRDefault="00F42C27" w:rsidP="00F538EE">
      <w:pPr>
        <w:spacing w:after="0" w:line="240" w:lineRule="atLeast"/>
        <w:jc w:val="both"/>
        <w:rPr>
          <w:rFonts w:ascii="Times New Roman" w:hAnsi="Times New Roman" w:cs="Times New Roman"/>
          <w:b/>
          <w:sz w:val="24"/>
          <w:szCs w:val="24"/>
        </w:rPr>
      </w:pPr>
      <w:r w:rsidRPr="002E2746">
        <w:rPr>
          <w:rFonts w:ascii="Times New Roman" w:hAnsi="Times New Roman" w:cs="Times New Roman"/>
          <w:b/>
          <w:sz w:val="24"/>
          <w:szCs w:val="24"/>
        </w:rPr>
        <w:t>İlçe Milli Eğitim Müdürlüğü:</w:t>
      </w:r>
    </w:p>
    <w:p w:rsidR="00DC4029" w:rsidRPr="00CB3C5C" w:rsidRDefault="00DC4029" w:rsidP="00F538EE">
      <w:pPr>
        <w:spacing w:after="0" w:line="240" w:lineRule="atLeast"/>
        <w:jc w:val="both"/>
        <w:rPr>
          <w:rFonts w:ascii="Times New Roman" w:hAnsi="Times New Roman" w:cs="Times New Roman"/>
          <w:sz w:val="24"/>
          <w:szCs w:val="24"/>
        </w:rPr>
      </w:pPr>
    </w:p>
    <w:p w:rsidR="00F42C27" w:rsidRPr="00CB3C5C" w:rsidRDefault="002E0126" w:rsidP="00F538EE">
      <w:pPr>
        <w:spacing w:after="0" w:line="240" w:lineRule="atLeast"/>
        <w:jc w:val="both"/>
        <w:rPr>
          <w:rFonts w:ascii="Times New Roman" w:hAnsi="Times New Roman" w:cs="Times New Roman"/>
          <w:sz w:val="24"/>
          <w:szCs w:val="24"/>
        </w:rPr>
      </w:pPr>
      <w:r w:rsidRPr="00CB3C5C">
        <w:rPr>
          <w:rFonts w:ascii="Times New Roman" w:hAnsi="Times New Roman" w:cs="Times New Roman"/>
          <w:sz w:val="24"/>
          <w:szCs w:val="24"/>
        </w:rPr>
        <w:t>1987 yılında şu andaki Belediye Binasında kurulan M</w:t>
      </w:r>
      <w:r w:rsidR="00F42C27" w:rsidRPr="00CB3C5C">
        <w:rPr>
          <w:rFonts w:ascii="Times New Roman" w:hAnsi="Times New Roman" w:cs="Times New Roman"/>
          <w:sz w:val="24"/>
          <w:szCs w:val="24"/>
        </w:rPr>
        <w:t>üdürlüğü</w:t>
      </w:r>
      <w:r w:rsidRPr="00CB3C5C">
        <w:rPr>
          <w:rFonts w:ascii="Times New Roman" w:hAnsi="Times New Roman" w:cs="Times New Roman"/>
          <w:sz w:val="24"/>
          <w:szCs w:val="24"/>
        </w:rPr>
        <w:t>müz, 2006 yılının Kasım ayında Hükümet K</w:t>
      </w:r>
      <w:r w:rsidR="00F42C27" w:rsidRPr="00CB3C5C">
        <w:rPr>
          <w:rFonts w:ascii="Times New Roman" w:hAnsi="Times New Roman" w:cs="Times New Roman"/>
          <w:sz w:val="24"/>
          <w:szCs w:val="24"/>
        </w:rPr>
        <w:t>onağındaki yerine taşınmıştır.</w:t>
      </w:r>
    </w:p>
    <w:p w:rsidR="00F42C27" w:rsidRPr="00CB3C5C" w:rsidRDefault="002E0126" w:rsidP="00F538EE">
      <w:pPr>
        <w:spacing w:after="0" w:line="240" w:lineRule="atLeast"/>
        <w:jc w:val="both"/>
        <w:rPr>
          <w:rFonts w:ascii="Times New Roman" w:hAnsi="Times New Roman" w:cs="Times New Roman"/>
          <w:sz w:val="24"/>
          <w:szCs w:val="24"/>
        </w:rPr>
      </w:pPr>
      <w:r w:rsidRPr="00CB3C5C">
        <w:rPr>
          <w:rFonts w:ascii="Times New Roman" w:hAnsi="Times New Roman" w:cs="Times New Roman"/>
          <w:bCs/>
          <w:sz w:val="24"/>
          <w:szCs w:val="24"/>
        </w:rPr>
        <w:t xml:space="preserve">     1 İlçe Milli Eğitim Müdürü,</w:t>
      </w:r>
      <w:r w:rsidR="00F42C27" w:rsidRPr="00CB3C5C">
        <w:rPr>
          <w:rFonts w:ascii="Times New Roman" w:hAnsi="Times New Roman" w:cs="Times New Roman"/>
          <w:bCs/>
          <w:sz w:val="24"/>
          <w:szCs w:val="24"/>
        </w:rPr>
        <w:t xml:space="preserve"> </w:t>
      </w:r>
      <w:r w:rsidR="00496571" w:rsidRPr="00CB3C5C">
        <w:rPr>
          <w:rFonts w:ascii="Times New Roman" w:hAnsi="Times New Roman" w:cs="Times New Roman"/>
          <w:sz w:val="24"/>
          <w:szCs w:val="24"/>
        </w:rPr>
        <w:t>2</w:t>
      </w:r>
      <w:r w:rsidR="00F42C27" w:rsidRPr="00CB3C5C">
        <w:rPr>
          <w:rFonts w:ascii="Times New Roman" w:hAnsi="Times New Roman" w:cs="Times New Roman"/>
          <w:sz w:val="24"/>
          <w:szCs w:val="24"/>
        </w:rPr>
        <w:t xml:space="preserve"> Şube Müdürü,</w:t>
      </w:r>
      <w:r w:rsidR="009A3E05" w:rsidRPr="00CB3C5C">
        <w:rPr>
          <w:rFonts w:ascii="Times New Roman" w:hAnsi="Times New Roman" w:cs="Times New Roman"/>
          <w:sz w:val="24"/>
          <w:szCs w:val="24"/>
        </w:rPr>
        <w:t xml:space="preserve"> 2 </w:t>
      </w:r>
      <w:r w:rsidR="00B67345" w:rsidRPr="00CB3C5C">
        <w:rPr>
          <w:rFonts w:ascii="Times New Roman" w:hAnsi="Times New Roman" w:cs="Times New Roman"/>
          <w:sz w:val="24"/>
          <w:szCs w:val="24"/>
        </w:rPr>
        <w:t>Şef,</w:t>
      </w:r>
      <w:r w:rsidR="006956B9" w:rsidRPr="00CB3C5C">
        <w:rPr>
          <w:rFonts w:ascii="Times New Roman" w:hAnsi="Times New Roman" w:cs="Times New Roman"/>
          <w:sz w:val="24"/>
          <w:szCs w:val="24"/>
        </w:rPr>
        <w:t xml:space="preserve"> </w:t>
      </w:r>
      <w:r w:rsidR="00D1299B" w:rsidRPr="00CB3C5C">
        <w:rPr>
          <w:rFonts w:ascii="Times New Roman" w:hAnsi="Times New Roman" w:cs="Times New Roman"/>
          <w:sz w:val="24"/>
          <w:szCs w:val="24"/>
        </w:rPr>
        <w:t>3</w:t>
      </w:r>
      <w:r w:rsidR="006956B9" w:rsidRPr="00CB3C5C">
        <w:rPr>
          <w:rFonts w:ascii="Times New Roman" w:hAnsi="Times New Roman" w:cs="Times New Roman"/>
          <w:sz w:val="24"/>
          <w:szCs w:val="24"/>
        </w:rPr>
        <w:t xml:space="preserve"> Öğretmen</w:t>
      </w:r>
      <w:r w:rsidR="007D705A">
        <w:rPr>
          <w:rFonts w:ascii="Times New Roman" w:hAnsi="Times New Roman" w:cs="Times New Roman"/>
          <w:sz w:val="24"/>
          <w:szCs w:val="24"/>
        </w:rPr>
        <w:t xml:space="preserve"> </w:t>
      </w:r>
      <w:r w:rsidR="009A3E05" w:rsidRPr="00CB3C5C">
        <w:rPr>
          <w:rFonts w:ascii="Times New Roman" w:hAnsi="Times New Roman" w:cs="Times New Roman"/>
          <w:sz w:val="24"/>
          <w:szCs w:val="24"/>
        </w:rPr>
        <w:t>(okullarda görevli)</w:t>
      </w:r>
      <w:r w:rsidR="006956B9" w:rsidRPr="00CB3C5C">
        <w:rPr>
          <w:rFonts w:ascii="Times New Roman" w:hAnsi="Times New Roman" w:cs="Times New Roman"/>
          <w:sz w:val="24"/>
          <w:szCs w:val="24"/>
        </w:rPr>
        <w:t>,</w:t>
      </w:r>
      <w:r w:rsidR="009A3E05" w:rsidRPr="00CB3C5C">
        <w:rPr>
          <w:rFonts w:ascii="Times New Roman" w:hAnsi="Times New Roman" w:cs="Times New Roman"/>
          <w:sz w:val="24"/>
          <w:szCs w:val="24"/>
        </w:rPr>
        <w:t xml:space="preserve"> </w:t>
      </w:r>
      <w:r w:rsidR="007D705A">
        <w:rPr>
          <w:rFonts w:ascii="Times New Roman" w:hAnsi="Times New Roman" w:cs="Times New Roman"/>
          <w:sz w:val="24"/>
          <w:szCs w:val="24"/>
        </w:rPr>
        <w:t xml:space="preserve">geçici görevle çalışan </w:t>
      </w:r>
      <w:r w:rsidR="009A3E05" w:rsidRPr="00CB3C5C">
        <w:rPr>
          <w:rFonts w:ascii="Times New Roman" w:hAnsi="Times New Roman" w:cs="Times New Roman"/>
          <w:sz w:val="24"/>
          <w:szCs w:val="24"/>
        </w:rPr>
        <w:t>1 Tekniker (</w:t>
      </w:r>
      <w:r w:rsidR="007D705A">
        <w:rPr>
          <w:rFonts w:ascii="Times New Roman" w:hAnsi="Times New Roman" w:cs="Times New Roman"/>
          <w:sz w:val="24"/>
          <w:szCs w:val="24"/>
        </w:rPr>
        <w:t>Kadrosu İl Mem’de)</w:t>
      </w:r>
      <w:r w:rsidR="009A3E05" w:rsidRPr="00CB3C5C">
        <w:rPr>
          <w:rFonts w:ascii="Times New Roman" w:hAnsi="Times New Roman" w:cs="Times New Roman"/>
          <w:sz w:val="24"/>
          <w:szCs w:val="24"/>
        </w:rPr>
        <w:t>, 1 Teknisyen,</w:t>
      </w:r>
      <w:r w:rsidR="007D705A">
        <w:rPr>
          <w:rFonts w:ascii="Times New Roman" w:hAnsi="Times New Roman" w:cs="Times New Roman"/>
          <w:sz w:val="24"/>
          <w:szCs w:val="24"/>
        </w:rPr>
        <w:t xml:space="preserve"> </w:t>
      </w:r>
      <w:r w:rsidR="00763A40" w:rsidRPr="00CB3C5C">
        <w:rPr>
          <w:rFonts w:ascii="Times New Roman" w:hAnsi="Times New Roman" w:cs="Times New Roman"/>
          <w:sz w:val="24"/>
          <w:szCs w:val="24"/>
        </w:rPr>
        <w:t>2</w:t>
      </w:r>
      <w:r w:rsidR="00FC03A2" w:rsidRPr="00CB3C5C">
        <w:rPr>
          <w:rFonts w:ascii="Times New Roman" w:hAnsi="Times New Roman" w:cs="Times New Roman"/>
          <w:sz w:val="24"/>
          <w:szCs w:val="24"/>
        </w:rPr>
        <w:t xml:space="preserve"> Memur</w:t>
      </w:r>
      <w:r w:rsidR="007D705A">
        <w:rPr>
          <w:rFonts w:ascii="Times New Roman" w:hAnsi="Times New Roman" w:cs="Times New Roman"/>
          <w:sz w:val="24"/>
          <w:szCs w:val="24"/>
        </w:rPr>
        <w:t xml:space="preserve"> (1 görv. b</w:t>
      </w:r>
      <w:r w:rsidR="009A3E05" w:rsidRPr="00CB3C5C">
        <w:rPr>
          <w:rFonts w:ascii="Times New Roman" w:hAnsi="Times New Roman" w:cs="Times New Roman"/>
          <w:sz w:val="24"/>
          <w:szCs w:val="24"/>
        </w:rPr>
        <w:t>aşka kurumda)</w:t>
      </w:r>
      <w:r w:rsidR="00FC03A2" w:rsidRPr="00CB3C5C">
        <w:rPr>
          <w:rFonts w:ascii="Times New Roman" w:hAnsi="Times New Roman" w:cs="Times New Roman"/>
          <w:sz w:val="24"/>
          <w:szCs w:val="24"/>
        </w:rPr>
        <w:t>,</w:t>
      </w:r>
      <w:r w:rsidR="00763A40" w:rsidRPr="00CB3C5C">
        <w:rPr>
          <w:rFonts w:ascii="Times New Roman" w:hAnsi="Times New Roman" w:cs="Times New Roman"/>
          <w:sz w:val="24"/>
          <w:szCs w:val="24"/>
        </w:rPr>
        <w:t>3</w:t>
      </w:r>
      <w:r w:rsidR="00496571" w:rsidRPr="00CB3C5C">
        <w:rPr>
          <w:rFonts w:ascii="Times New Roman" w:hAnsi="Times New Roman" w:cs="Times New Roman"/>
          <w:sz w:val="24"/>
          <w:szCs w:val="24"/>
        </w:rPr>
        <w:t xml:space="preserve"> VHKİ</w:t>
      </w:r>
      <w:r w:rsidR="009A3E05" w:rsidRPr="00CB3C5C">
        <w:rPr>
          <w:rFonts w:ascii="Times New Roman" w:hAnsi="Times New Roman" w:cs="Times New Roman"/>
          <w:sz w:val="24"/>
          <w:szCs w:val="24"/>
        </w:rPr>
        <w:t xml:space="preserve"> (2 görv)</w:t>
      </w:r>
      <w:r w:rsidR="00544A96" w:rsidRPr="00CB3C5C">
        <w:rPr>
          <w:rFonts w:ascii="Times New Roman" w:hAnsi="Times New Roman" w:cs="Times New Roman"/>
          <w:sz w:val="24"/>
          <w:szCs w:val="24"/>
        </w:rPr>
        <w:t xml:space="preserve">, 1 Hizmetli </w:t>
      </w:r>
      <w:r w:rsidR="00496571" w:rsidRPr="00CB3C5C">
        <w:rPr>
          <w:rFonts w:ascii="Times New Roman" w:hAnsi="Times New Roman" w:cs="Times New Roman"/>
          <w:sz w:val="24"/>
          <w:szCs w:val="24"/>
        </w:rPr>
        <w:t xml:space="preserve">personeli ile </w:t>
      </w:r>
      <w:r w:rsidR="00BB45F2" w:rsidRPr="00CB3C5C">
        <w:rPr>
          <w:rFonts w:ascii="Times New Roman" w:hAnsi="Times New Roman" w:cs="Times New Roman"/>
          <w:sz w:val="24"/>
          <w:szCs w:val="24"/>
        </w:rPr>
        <w:t>H</w:t>
      </w:r>
      <w:r w:rsidR="00F42C27" w:rsidRPr="00CB3C5C">
        <w:rPr>
          <w:rFonts w:ascii="Times New Roman" w:hAnsi="Times New Roman" w:cs="Times New Roman"/>
          <w:sz w:val="24"/>
          <w:szCs w:val="24"/>
        </w:rPr>
        <w:t xml:space="preserve">ükümet konağı 2. katta </w:t>
      </w:r>
      <w:r w:rsidR="00496571" w:rsidRPr="00CB3C5C">
        <w:rPr>
          <w:rFonts w:ascii="Times New Roman" w:hAnsi="Times New Roman" w:cs="Times New Roman"/>
          <w:sz w:val="24"/>
          <w:szCs w:val="24"/>
        </w:rPr>
        <w:t>eğitim ve öğretim hizmetlerine</w:t>
      </w:r>
      <w:r w:rsidR="00F42C27" w:rsidRPr="00CB3C5C">
        <w:rPr>
          <w:rFonts w:ascii="Times New Roman" w:hAnsi="Times New Roman" w:cs="Times New Roman"/>
          <w:sz w:val="24"/>
          <w:szCs w:val="24"/>
        </w:rPr>
        <w:t xml:space="preserve"> devam etmektedir.</w:t>
      </w:r>
    </w:p>
    <w:p w:rsidR="00B67345" w:rsidRPr="00CB3C5C" w:rsidRDefault="00B67345" w:rsidP="00F538EE">
      <w:pPr>
        <w:spacing w:after="0" w:line="240" w:lineRule="atLeast"/>
        <w:jc w:val="both"/>
        <w:rPr>
          <w:rFonts w:ascii="Times New Roman" w:hAnsi="Times New Roman" w:cs="Times New Roman"/>
          <w:sz w:val="24"/>
          <w:szCs w:val="24"/>
        </w:rPr>
      </w:pPr>
    </w:p>
    <w:p w:rsidR="002E2746" w:rsidRPr="003D12E4" w:rsidRDefault="002E2746" w:rsidP="00F538EE">
      <w:pPr>
        <w:spacing w:after="0" w:line="240" w:lineRule="atLeast"/>
        <w:jc w:val="both"/>
        <w:rPr>
          <w:rFonts w:ascii="Times New Roman" w:hAnsi="Times New Roman" w:cs="Times New Roman"/>
          <w:b/>
        </w:rPr>
      </w:pPr>
      <w:r w:rsidRPr="003D12E4">
        <w:rPr>
          <w:rFonts w:ascii="Times New Roman" w:hAnsi="Times New Roman" w:cs="Times New Roman"/>
          <w:b/>
        </w:rPr>
        <w:t>Hizmet Sınıflarına Göre Personel Durumu</w:t>
      </w:r>
    </w:p>
    <w:p w:rsidR="002E2746" w:rsidRDefault="002E2746" w:rsidP="00F538EE">
      <w:pPr>
        <w:spacing w:after="0" w:line="240" w:lineRule="atLeast"/>
        <w:jc w:val="both"/>
        <w:rPr>
          <w:rFonts w:ascii="Times New Roman" w:hAnsi="Times New Roman" w:cs="Times New Roman"/>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4148"/>
        <w:gridCol w:w="2835"/>
      </w:tblGrid>
      <w:tr w:rsidR="002E2746" w:rsidRPr="001D2155" w:rsidTr="008E3FDB">
        <w:trPr>
          <w:cnfStyle w:val="100000000000"/>
          <w:trHeight w:val="243"/>
          <w:jc w:val="center"/>
        </w:trPr>
        <w:tc>
          <w:tcPr>
            <w:cnfStyle w:val="001000000000"/>
            <w:tcW w:w="1772" w:type="dxa"/>
            <w:tcBorders>
              <w:top w:val="none" w:sz="0" w:space="0" w:color="auto"/>
              <w:left w:val="none" w:sz="0" w:space="0" w:color="auto"/>
              <w:bottom w:val="none" w:sz="0" w:space="0" w:color="auto"/>
              <w:right w:val="none" w:sz="0" w:space="0" w:color="auto"/>
            </w:tcBorders>
            <w:vAlign w:val="center"/>
          </w:tcPr>
          <w:p w:rsidR="002E2746" w:rsidRPr="001D2155" w:rsidRDefault="002E2746" w:rsidP="008E3FDB">
            <w:pPr>
              <w:rPr>
                <w:rFonts w:ascii="Times New Roman" w:hAnsi="Times New Roman" w:cs="Times New Roman"/>
              </w:rPr>
            </w:pPr>
          </w:p>
        </w:tc>
        <w:tc>
          <w:tcPr>
            <w:tcW w:w="4148" w:type="dxa"/>
            <w:tcBorders>
              <w:top w:val="none" w:sz="0" w:space="0" w:color="auto"/>
              <w:left w:val="none" w:sz="0" w:space="0" w:color="auto"/>
              <w:bottom w:val="none" w:sz="0" w:space="0" w:color="auto"/>
              <w:right w:val="none" w:sz="0" w:space="0" w:color="auto"/>
            </w:tcBorders>
            <w:vAlign w:val="center"/>
            <w:hideMark/>
          </w:tcPr>
          <w:p w:rsidR="002E2746" w:rsidRPr="001D2155" w:rsidRDefault="002E2746" w:rsidP="008E3FDB">
            <w:pPr>
              <w:jc w:val="center"/>
              <w:cnfStyle w:val="100000000000"/>
              <w:rPr>
                <w:rFonts w:ascii="Times New Roman" w:hAnsi="Times New Roman" w:cs="Times New Roman"/>
              </w:rPr>
            </w:pPr>
            <w:r w:rsidRPr="001D2155">
              <w:rPr>
                <w:rFonts w:ascii="Times New Roman" w:hAnsi="Times New Roman" w:cs="Times New Roman"/>
              </w:rPr>
              <w:t>Hizmet Sınıfı</w:t>
            </w:r>
          </w:p>
        </w:tc>
        <w:tc>
          <w:tcPr>
            <w:tcW w:w="2835" w:type="dxa"/>
            <w:tcBorders>
              <w:top w:val="none" w:sz="0" w:space="0" w:color="auto"/>
              <w:left w:val="none" w:sz="0" w:space="0" w:color="auto"/>
              <w:bottom w:val="none" w:sz="0" w:space="0" w:color="auto"/>
              <w:right w:val="none" w:sz="0" w:space="0" w:color="auto"/>
            </w:tcBorders>
            <w:vAlign w:val="center"/>
          </w:tcPr>
          <w:p w:rsidR="002E2746" w:rsidRPr="001D2155" w:rsidRDefault="002E2746" w:rsidP="008E3FDB">
            <w:pPr>
              <w:jc w:val="center"/>
              <w:cnfStyle w:val="100000000000"/>
              <w:rPr>
                <w:rFonts w:ascii="Times New Roman" w:hAnsi="Times New Roman" w:cs="Times New Roman"/>
              </w:rPr>
            </w:pPr>
            <w:r w:rsidRPr="001D2155">
              <w:rPr>
                <w:rFonts w:ascii="Times New Roman" w:hAnsi="Times New Roman" w:cs="Times New Roman"/>
              </w:rPr>
              <w:t>Personel Sayısı</w:t>
            </w:r>
          </w:p>
        </w:tc>
      </w:tr>
      <w:tr w:rsidR="002E2746" w:rsidRPr="001D2155" w:rsidTr="008E3FDB">
        <w:trPr>
          <w:cnfStyle w:val="000000100000"/>
          <w:trHeight w:val="60"/>
          <w:jc w:val="center"/>
        </w:trPr>
        <w:tc>
          <w:tcPr>
            <w:cnfStyle w:val="001000000000"/>
            <w:tcW w:w="1772" w:type="dxa"/>
            <w:vMerge w:val="restart"/>
            <w:shd w:val="clear" w:color="auto" w:fill="auto"/>
            <w:vAlign w:val="center"/>
          </w:tcPr>
          <w:p w:rsidR="002E2746" w:rsidRPr="00716132" w:rsidRDefault="00897BD3" w:rsidP="008E3FDB">
            <w:pPr>
              <w:contextualSpacing/>
              <w:jc w:val="center"/>
              <w:textAlignment w:val="center"/>
              <w:rPr>
                <w:rFonts w:eastAsia="Times New Roman" w:cs="Times New Roman"/>
              </w:rPr>
            </w:pPr>
            <w:r>
              <w:rPr>
                <w:rFonts w:eastAsia="Times New Roman" w:cs="Times New Roman"/>
              </w:rPr>
              <w:t>Genel İdare Hizmetleri</w:t>
            </w:r>
          </w:p>
        </w:tc>
        <w:tc>
          <w:tcPr>
            <w:tcW w:w="4148" w:type="dxa"/>
            <w:shd w:val="clear" w:color="auto" w:fill="auto"/>
            <w:vAlign w:val="center"/>
            <w:hideMark/>
          </w:tcPr>
          <w:p w:rsidR="002E2746" w:rsidRPr="00FF5ABE" w:rsidRDefault="007055BE" w:rsidP="008E3FDB">
            <w:pPr>
              <w:contextualSpacing/>
              <w:textAlignment w:val="center"/>
              <w:cnfStyle w:val="000000100000"/>
              <w:rPr>
                <w:rFonts w:eastAsia="Times New Roman" w:cs="Times New Roman"/>
              </w:rPr>
            </w:pPr>
            <w:r>
              <w:rPr>
                <w:rFonts w:eastAsia="Times New Roman" w:cs="Times New Roman"/>
              </w:rPr>
              <w:t xml:space="preserve">İş Güvenliği </w:t>
            </w:r>
            <w:r w:rsidR="002E2746" w:rsidRPr="00FF5ABE">
              <w:rPr>
                <w:rFonts w:eastAsia="Times New Roman" w:cs="Times New Roman"/>
              </w:rPr>
              <w:t xml:space="preserve"> Uzmanı</w:t>
            </w:r>
          </w:p>
        </w:tc>
        <w:tc>
          <w:tcPr>
            <w:tcW w:w="2835" w:type="dxa"/>
            <w:shd w:val="clear" w:color="auto" w:fill="auto"/>
            <w:vAlign w:val="center"/>
          </w:tcPr>
          <w:p w:rsidR="002E2746" w:rsidRPr="00FF5ABE" w:rsidRDefault="007055BE" w:rsidP="008E3FDB">
            <w:pPr>
              <w:jc w:val="center"/>
              <w:cnfStyle w:val="000000100000"/>
              <w:rPr>
                <w:rFonts w:ascii="Times New Roman" w:hAnsi="Times New Roman" w:cs="Times New Roman"/>
              </w:rPr>
            </w:pPr>
            <w:r>
              <w:rPr>
                <w:rFonts w:ascii="Times New Roman" w:hAnsi="Times New Roman" w:cs="Times New Roman"/>
              </w:rPr>
              <w:t>1(Görevlendirme)</w:t>
            </w:r>
          </w:p>
        </w:tc>
      </w:tr>
      <w:tr w:rsidR="002E2746" w:rsidRPr="001D2155" w:rsidTr="008E3FDB">
        <w:trPr>
          <w:trHeight w:val="60"/>
          <w:jc w:val="center"/>
        </w:trPr>
        <w:tc>
          <w:tcPr>
            <w:cnfStyle w:val="001000000000"/>
            <w:tcW w:w="1772" w:type="dxa"/>
            <w:vMerge/>
            <w:shd w:val="clear" w:color="auto" w:fill="auto"/>
            <w:vAlign w:val="center"/>
          </w:tcPr>
          <w:p w:rsidR="002E2746" w:rsidRPr="00716132" w:rsidRDefault="002E2746" w:rsidP="008E3FDB">
            <w:pPr>
              <w:contextualSpacing/>
              <w:jc w:val="center"/>
              <w:textAlignment w:val="center"/>
              <w:rPr>
                <w:rFonts w:eastAsia="Times New Roman" w:cs="Times New Roman"/>
              </w:rPr>
            </w:pPr>
          </w:p>
        </w:tc>
        <w:tc>
          <w:tcPr>
            <w:tcW w:w="4148" w:type="dxa"/>
            <w:shd w:val="clear" w:color="auto" w:fill="auto"/>
            <w:vAlign w:val="center"/>
            <w:hideMark/>
          </w:tcPr>
          <w:p w:rsidR="002E2746" w:rsidRPr="00FF5ABE" w:rsidRDefault="002E2746" w:rsidP="008E3FDB">
            <w:pPr>
              <w:tabs>
                <w:tab w:val="right" w:pos="3932"/>
              </w:tabs>
              <w:contextualSpacing/>
              <w:textAlignment w:val="center"/>
              <w:cnfStyle w:val="000000000000"/>
              <w:rPr>
                <w:rFonts w:eastAsia="Times New Roman" w:cs="Times New Roman"/>
              </w:rPr>
            </w:pPr>
            <w:r w:rsidRPr="00FF5ABE">
              <w:rPr>
                <w:rFonts w:eastAsia="Times New Roman" w:cs="Times New Roman"/>
              </w:rPr>
              <w:t>Şef</w:t>
            </w:r>
            <w:r w:rsidRPr="00FF5ABE">
              <w:rPr>
                <w:rFonts w:eastAsia="Times New Roman" w:cs="Times New Roman"/>
              </w:rPr>
              <w:tab/>
            </w:r>
          </w:p>
        </w:tc>
        <w:tc>
          <w:tcPr>
            <w:tcW w:w="2835" w:type="dxa"/>
            <w:shd w:val="clear" w:color="auto" w:fill="auto"/>
            <w:vAlign w:val="center"/>
          </w:tcPr>
          <w:p w:rsidR="002E2746" w:rsidRPr="00FF5ABE" w:rsidRDefault="002E2746" w:rsidP="008E3FDB">
            <w:pPr>
              <w:jc w:val="center"/>
              <w:cnfStyle w:val="000000000000"/>
              <w:rPr>
                <w:rFonts w:ascii="Times New Roman" w:hAnsi="Times New Roman" w:cs="Times New Roman"/>
              </w:rPr>
            </w:pPr>
            <w:r>
              <w:rPr>
                <w:rFonts w:ascii="Times New Roman" w:hAnsi="Times New Roman" w:cs="Times New Roman"/>
              </w:rPr>
              <w:t>2</w:t>
            </w:r>
          </w:p>
        </w:tc>
      </w:tr>
      <w:tr w:rsidR="002E2746" w:rsidRPr="001D2155" w:rsidTr="008E3FDB">
        <w:trPr>
          <w:cnfStyle w:val="000000100000"/>
          <w:trHeight w:val="60"/>
          <w:jc w:val="center"/>
        </w:trPr>
        <w:tc>
          <w:tcPr>
            <w:cnfStyle w:val="001000000000"/>
            <w:tcW w:w="1772" w:type="dxa"/>
            <w:vMerge/>
            <w:shd w:val="clear" w:color="auto" w:fill="auto"/>
            <w:vAlign w:val="center"/>
          </w:tcPr>
          <w:p w:rsidR="002E2746" w:rsidRPr="00716132" w:rsidRDefault="002E2746" w:rsidP="008E3FDB">
            <w:pPr>
              <w:contextualSpacing/>
              <w:jc w:val="center"/>
              <w:textAlignment w:val="center"/>
              <w:rPr>
                <w:rFonts w:eastAsia="Times New Roman" w:cs="Times New Roman"/>
              </w:rPr>
            </w:pPr>
          </w:p>
        </w:tc>
        <w:tc>
          <w:tcPr>
            <w:tcW w:w="4148" w:type="dxa"/>
            <w:shd w:val="clear" w:color="auto" w:fill="auto"/>
            <w:vAlign w:val="center"/>
            <w:hideMark/>
          </w:tcPr>
          <w:p w:rsidR="002E2746" w:rsidRPr="00FF5ABE" w:rsidRDefault="002E2746" w:rsidP="008E3FDB">
            <w:pPr>
              <w:contextualSpacing/>
              <w:textAlignment w:val="center"/>
              <w:cnfStyle w:val="000000100000"/>
              <w:rPr>
                <w:rFonts w:eastAsia="Times New Roman" w:cs="Times New Roman"/>
              </w:rPr>
            </w:pPr>
            <w:r w:rsidRPr="00FF5ABE">
              <w:rPr>
                <w:rFonts w:eastAsia="Times New Roman" w:cs="Times New Roman"/>
              </w:rPr>
              <w:t>VHKİ</w:t>
            </w:r>
          </w:p>
        </w:tc>
        <w:tc>
          <w:tcPr>
            <w:tcW w:w="2835" w:type="dxa"/>
            <w:shd w:val="clear" w:color="auto" w:fill="auto"/>
            <w:vAlign w:val="center"/>
          </w:tcPr>
          <w:p w:rsidR="002E2746" w:rsidRPr="00FF5ABE" w:rsidRDefault="002E2746" w:rsidP="008E3FDB">
            <w:pPr>
              <w:jc w:val="center"/>
              <w:cnfStyle w:val="000000100000"/>
              <w:rPr>
                <w:rFonts w:ascii="Times New Roman" w:hAnsi="Times New Roman" w:cs="Times New Roman"/>
              </w:rPr>
            </w:pPr>
            <w:r>
              <w:rPr>
                <w:rFonts w:ascii="Times New Roman" w:hAnsi="Times New Roman" w:cs="Times New Roman"/>
              </w:rPr>
              <w:t>6(2siDış Görv)</w:t>
            </w:r>
          </w:p>
        </w:tc>
      </w:tr>
      <w:tr w:rsidR="002E2746" w:rsidRPr="001D2155" w:rsidTr="008E3FDB">
        <w:trPr>
          <w:trHeight w:val="60"/>
          <w:jc w:val="center"/>
        </w:trPr>
        <w:tc>
          <w:tcPr>
            <w:cnfStyle w:val="001000000000"/>
            <w:tcW w:w="1772" w:type="dxa"/>
            <w:vMerge/>
            <w:shd w:val="clear" w:color="auto" w:fill="auto"/>
            <w:vAlign w:val="center"/>
          </w:tcPr>
          <w:p w:rsidR="002E2746" w:rsidRPr="00716132" w:rsidRDefault="002E2746" w:rsidP="008E3FDB">
            <w:pPr>
              <w:contextualSpacing/>
              <w:jc w:val="center"/>
              <w:textAlignment w:val="center"/>
              <w:rPr>
                <w:rFonts w:eastAsia="Tahoma" w:cs="Times New Roman"/>
                <w:color w:val="000000"/>
                <w:kern w:val="24"/>
              </w:rPr>
            </w:pPr>
          </w:p>
        </w:tc>
        <w:tc>
          <w:tcPr>
            <w:tcW w:w="4148" w:type="dxa"/>
            <w:shd w:val="clear" w:color="auto" w:fill="auto"/>
            <w:vAlign w:val="center"/>
            <w:hideMark/>
          </w:tcPr>
          <w:p w:rsidR="002E2746" w:rsidRPr="00FF5ABE" w:rsidRDefault="002E2746" w:rsidP="008E3FDB">
            <w:pPr>
              <w:contextualSpacing/>
              <w:textAlignment w:val="center"/>
              <w:cnfStyle w:val="000000000000"/>
              <w:rPr>
                <w:rFonts w:eastAsia="Tahoma" w:cs="Times New Roman"/>
                <w:color w:val="000000"/>
                <w:kern w:val="24"/>
              </w:rPr>
            </w:pPr>
            <w:r w:rsidRPr="00FF5ABE">
              <w:rPr>
                <w:rFonts w:eastAsia="Tahoma" w:cs="Times New Roman"/>
                <w:color w:val="000000"/>
                <w:kern w:val="24"/>
              </w:rPr>
              <w:t>Memur</w:t>
            </w:r>
          </w:p>
        </w:tc>
        <w:tc>
          <w:tcPr>
            <w:tcW w:w="2835" w:type="dxa"/>
            <w:shd w:val="clear" w:color="auto" w:fill="auto"/>
            <w:vAlign w:val="center"/>
          </w:tcPr>
          <w:p w:rsidR="002E2746" w:rsidRPr="00FF5ABE" w:rsidRDefault="002E2746" w:rsidP="008E3FDB">
            <w:pPr>
              <w:jc w:val="center"/>
              <w:cnfStyle w:val="000000000000"/>
              <w:rPr>
                <w:rFonts w:ascii="Times New Roman" w:hAnsi="Times New Roman" w:cs="Times New Roman"/>
              </w:rPr>
            </w:pPr>
            <w:r>
              <w:rPr>
                <w:rFonts w:ascii="Times New Roman" w:hAnsi="Times New Roman" w:cs="Times New Roman"/>
              </w:rPr>
              <w:t>2(1’i Dış Görv)</w:t>
            </w:r>
          </w:p>
        </w:tc>
      </w:tr>
      <w:tr w:rsidR="002E2746" w:rsidRPr="001D2155" w:rsidTr="008E3FDB">
        <w:trPr>
          <w:cnfStyle w:val="000000100000"/>
          <w:trHeight w:val="60"/>
          <w:jc w:val="center"/>
        </w:trPr>
        <w:tc>
          <w:tcPr>
            <w:cnfStyle w:val="001000000000"/>
            <w:tcW w:w="1772" w:type="dxa"/>
            <w:vMerge w:val="restart"/>
            <w:shd w:val="clear" w:color="auto" w:fill="auto"/>
            <w:vAlign w:val="center"/>
          </w:tcPr>
          <w:p w:rsidR="002E2746" w:rsidRPr="00716132" w:rsidRDefault="002E2746" w:rsidP="008E3FDB">
            <w:pPr>
              <w:contextualSpacing/>
              <w:jc w:val="center"/>
              <w:textAlignment w:val="center"/>
              <w:rPr>
                <w:rFonts w:eastAsia="Tahoma" w:cs="Times New Roman"/>
                <w:color w:val="000000"/>
                <w:kern w:val="24"/>
              </w:rPr>
            </w:pPr>
            <w:r w:rsidRPr="00716132">
              <w:rPr>
                <w:rFonts w:eastAsia="Tahoma" w:cs="Times New Roman"/>
                <w:color w:val="000000"/>
                <w:kern w:val="24"/>
              </w:rPr>
              <w:t>Yardımcı Hiz</w:t>
            </w:r>
            <w:r w:rsidR="00897BD3">
              <w:rPr>
                <w:rFonts w:eastAsia="Tahoma" w:cs="Times New Roman"/>
                <w:color w:val="000000"/>
                <w:kern w:val="24"/>
              </w:rPr>
              <w:t xml:space="preserve"> ve Teknik Personel</w:t>
            </w:r>
          </w:p>
        </w:tc>
        <w:tc>
          <w:tcPr>
            <w:tcW w:w="4148" w:type="dxa"/>
            <w:shd w:val="clear" w:color="auto" w:fill="auto"/>
            <w:vAlign w:val="center"/>
            <w:hideMark/>
          </w:tcPr>
          <w:p w:rsidR="002E2746" w:rsidRPr="00FF5ABE" w:rsidRDefault="002E2746" w:rsidP="008E3FDB">
            <w:pPr>
              <w:contextualSpacing/>
              <w:textAlignment w:val="center"/>
              <w:cnfStyle w:val="000000100000"/>
              <w:rPr>
                <w:rFonts w:eastAsia="Tahoma" w:cs="Times New Roman"/>
                <w:color w:val="000000"/>
                <w:kern w:val="24"/>
              </w:rPr>
            </w:pPr>
            <w:r w:rsidRPr="00FF5ABE">
              <w:rPr>
                <w:rFonts w:eastAsia="Tahoma" w:cs="Times New Roman"/>
                <w:color w:val="000000"/>
                <w:kern w:val="24"/>
              </w:rPr>
              <w:t>Hizmetli</w:t>
            </w:r>
          </w:p>
        </w:tc>
        <w:tc>
          <w:tcPr>
            <w:tcW w:w="2835" w:type="dxa"/>
            <w:shd w:val="clear" w:color="auto" w:fill="auto"/>
            <w:vAlign w:val="center"/>
          </w:tcPr>
          <w:p w:rsidR="002E2746" w:rsidRPr="00FF5ABE" w:rsidRDefault="002E2746" w:rsidP="008E3FDB">
            <w:pPr>
              <w:jc w:val="center"/>
              <w:cnfStyle w:val="000000100000"/>
              <w:rPr>
                <w:rFonts w:ascii="Times New Roman" w:hAnsi="Times New Roman" w:cs="Times New Roman"/>
              </w:rPr>
            </w:pPr>
            <w:r>
              <w:rPr>
                <w:rFonts w:ascii="Times New Roman" w:hAnsi="Times New Roman" w:cs="Times New Roman"/>
              </w:rPr>
              <w:t>4</w:t>
            </w:r>
          </w:p>
        </w:tc>
      </w:tr>
      <w:tr w:rsidR="002E2746" w:rsidRPr="001D2155" w:rsidTr="008E3FDB">
        <w:trPr>
          <w:trHeight w:val="60"/>
          <w:jc w:val="center"/>
        </w:trPr>
        <w:tc>
          <w:tcPr>
            <w:cnfStyle w:val="001000000000"/>
            <w:tcW w:w="1772" w:type="dxa"/>
            <w:vMerge/>
            <w:shd w:val="clear" w:color="auto" w:fill="auto"/>
            <w:vAlign w:val="center"/>
          </w:tcPr>
          <w:p w:rsidR="002E2746" w:rsidRPr="00716132" w:rsidRDefault="002E2746" w:rsidP="008E3FDB">
            <w:pPr>
              <w:contextualSpacing/>
              <w:jc w:val="center"/>
              <w:textAlignment w:val="center"/>
              <w:rPr>
                <w:rFonts w:eastAsia="Tahoma" w:cs="Times New Roman"/>
                <w:color w:val="000000"/>
                <w:kern w:val="24"/>
              </w:rPr>
            </w:pPr>
          </w:p>
        </w:tc>
        <w:tc>
          <w:tcPr>
            <w:tcW w:w="4148" w:type="dxa"/>
            <w:shd w:val="clear" w:color="auto" w:fill="auto"/>
            <w:vAlign w:val="center"/>
            <w:hideMark/>
          </w:tcPr>
          <w:p w:rsidR="002E2746" w:rsidRPr="00FF5ABE" w:rsidRDefault="00897BD3" w:rsidP="008E3FDB">
            <w:pPr>
              <w:contextualSpacing/>
              <w:textAlignment w:val="center"/>
              <w:cnfStyle w:val="000000000000"/>
              <w:rPr>
                <w:rFonts w:eastAsia="Tahoma" w:cs="Times New Roman"/>
                <w:color w:val="000000"/>
                <w:kern w:val="24"/>
              </w:rPr>
            </w:pPr>
            <w:r>
              <w:rPr>
                <w:rFonts w:eastAsia="Tahoma" w:cs="Times New Roman"/>
                <w:color w:val="000000"/>
                <w:kern w:val="24"/>
              </w:rPr>
              <w:t>TYP personeli</w:t>
            </w:r>
          </w:p>
        </w:tc>
        <w:tc>
          <w:tcPr>
            <w:tcW w:w="2835" w:type="dxa"/>
            <w:shd w:val="clear" w:color="auto" w:fill="auto"/>
            <w:vAlign w:val="center"/>
          </w:tcPr>
          <w:p w:rsidR="002E2746" w:rsidRPr="00FF5ABE" w:rsidRDefault="00897BD3" w:rsidP="008E3FDB">
            <w:pPr>
              <w:jc w:val="center"/>
              <w:cnfStyle w:val="000000000000"/>
              <w:rPr>
                <w:rFonts w:ascii="Times New Roman" w:hAnsi="Times New Roman" w:cs="Times New Roman"/>
              </w:rPr>
            </w:pPr>
            <w:r>
              <w:rPr>
                <w:rFonts w:ascii="Times New Roman" w:hAnsi="Times New Roman" w:cs="Times New Roman"/>
              </w:rPr>
              <w:t>20</w:t>
            </w:r>
          </w:p>
        </w:tc>
      </w:tr>
      <w:tr w:rsidR="002E2746" w:rsidRPr="001D2155" w:rsidTr="008E3FDB">
        <w:trPr>
          <w:cnfStyle w:val="000000100000"/>
          <w:trHeight w:val="60"/>
          <w:jc w:val="center"/>
        </w:trPr>
        <w:tc>
          <w:tcPr>
            <w:cnfStyle w:val="001000000000"/>
            <w:tcW w:w="1772" w:type="dxa"/>
            <w:vMerge/>
            <w:shd w:val="clear" w:color="auto" w:fill="auto"/>
            <w:vAlign w:val="center"/>
          </w:tcPr>
          <w:p w:rsidR="002E2746" w:rsidRPr="00716132" w:rsidRDefault="002E2746" w:rsidP="008E3FDB">
            <w:pPr>
              <w:contextualSpacing/>
              <w:jc w:val="center"/>
              <w:textAlignment w:val="center"/>
              <w:rPr>
                <w:rFonts w:eastAsia="Tahoma" w:cs="Times New Roman"/>
                <w:color w:val="000000"/>
                <w:kern w:val="24"/>
              </w:rPr>
            </w:pPr>
          </w:p>
        </w:tc>
        <w:tc>
          <w:tcPr>
            <w:tcW w:w="4148" w:type="dxa"/>
            <w:shd w:val="clear" w:color="auto" w:fill="auto"/>
            <w:vAlign w:val="center"/>
            <w:hideMark/>
          </w:tcPr>
          <w:p w:rsidR="002E2746" w:rsidRPr="00FF5ABE" w:rsidRDefault="00897BD3" w:rsidP="008E3FDB">
            <w:pPr>
              <w:contextualSpacing/>
              <w:textAlignment w:val="center"/>
              <w:cnfStyle w:val="000000100000"/>
              <w:rPr>
                <w:rFonts w:eastAsia="Tahoma" w:cs="Times New Roman"/>
                <w:color w:val="000000"/>
                <w:kern w:val="24"/>
              </w:rPr>
            </w:pPr>
            <w:r>
              <w:rPr>
                <w:rFonts w:eastAsia="Tahoma" w:cs="Times New Roman"/>
                <w:color w:val="000000"/>
                <w:kern w:val="24"/>
              </w:rPr>
              <w:t>Sözleşmeli</w:t>
            </w:r>
          </w:p>
        </w:tc>
        <w:tc>
          <w:tcPr>
            <w:tcW w:w="2835" w:type="dxa"/>
            <w:shd w:val="clear" w:color="auto" w:fill="auto"/>
            <w:vAlign w:val="center"/>
          </w:tcPr>
          <w:p w:rsidR="002E2746" w:rsidRPr="00FF5ABE" w:rsidRDefault="002E2746" w:rsidP="008E3FDB">
            <w:pPr>
              <w:jc w:val="center"/>
              <w:cnfStyle w:val="000000100000"/>
              <w:rPr>
                <w:rFonts w:ascii="Times New Roman" w:hAnsi="Times New Roman" w:cs="Times New Roman"/>
              </w:rPr>
            </w:pPr>
            <w:r>
              <w:rPr>
                <w:rFonts w:ascii="Times New Roman" w:hAnsi="Times New Roman" w:cs="Times New Roman"/>
              </w:rPr>
              <w:t>1</w:t>
            </w:r>
          </w:p>
        </w:tc>
      </w:tr>
      <w:tr w:rsidR="002E2746" w:rsidRPr="001D2155" w:rsidTr="008E3FDB">
        <w:trPr>
          <w:trHeight w:val="60"/>
          <w:jc w:val="center"/>
        </w:trPr>
        <w:tc>
          <w:tcPr>
            <w:cnfStyle w:val="001000000000"/>
            <w:tcW w:w="1772" w:type="dxa"/>
            <w:vMerge/>
            <w:shd w:val="clear" w:color="auto" w:fill="auto"/>
            <w:vAlign w:val="center"/>
          </w:tcPr>
          <w:p w:rsidR="002E2746" w:rsidRPr="00716132" w:rsidRDefault="002E2746" w:rsidP="008E3FDB">
            <w:pPr>
              <w:contextualSpacing/>
              <w:jc w:val="center"/>
              <w:textAlignment w:val="center"/>
              <w:rPr>
                <w:rFonts w:eastAsia="Tahoma" w:cs="Times New Roman"/>
                <w:color w:val="000000"/>
                <w:kern w:val="24"/>
              </w:rPr>
            </w:pPr>
          </w:p>
        </w:tc>
        <w:tc>
          <w:tcPr>
            <w:tcW w:w="4148" w:type="dxa"/>
            <w:shd w:val="clear" w:color="auto" w:fill="auto"/>
            <w:vAlign w:val="center"/>
            <w:hideMark/>
          </w:tcPr>
          <w:p w:rsidR="002E2746" w:rsidRPr="00FF5ABE" w:rsidRDefault="00897BD3" w:rsidP="008E3FDB">
            <w:pPr>
              <w:contextualSpacing/>
              <w:textAlignment w:val="center"/>
              <w:cnfStyle w:val="000000000000"/>
              <w:rPr>
                <w:rFonts w:eastAsia="Tahoma" w:cs="Times New Roman"/>
                <w:color w:val="000000"/>
                <w:kern w:val="24"/>
              </w:rPr>
            </w:pPr>
            <w:r>
              <w:rPr>
                <w:rFonts w:eastAsia="Tahoma" w:cs="Times New Roman"/>
                <w:color w:val="000000"/>
                <w:kern w:val="24"/>
              </w:rPr>
              <w:t>696 Madde Geçici İşçi</w:t>
            </w:r>
          </w:p>
        </w:tc>
        <w:tc>
          <w:tcPr>
            <w:tcW w:w="2835" w:type="dxa"/>
            <w:shd w:val="clear" w:color="auto" w:fill="auto"/>
            <w:vAlign w:val="center"/>
          </w:tcPr>
          <w:p w:rsidR="002E2746" w:rsidRPr="00FF5ABE" w:rsidRDefault="002E2746" w:rsidP="008E3FDB">
            <w:pPr>
              <w:jc w:val="center"/>
              <w:cnfStyle w:val="000000000000"/>
              <w:rPr>
                <w:rFonts w:ascii="Times New Roman" w:hAnsi="Times New Roman" w:cs="Times New Roman"/>
              </w:rPr>
            </w:pPr>
            <w:r>
              <w:rPr>
                <w:rFonts w:ascii="Times New Roman" w:hAnsi="Times New Roman" w:cs="Times New Roman"/>
              </w:rPr>
              <w:t>4</w:t>
            </w:r>
          </w:p>
        </w:tc>
      </w:tr>
      <w:tr w:rsidR="002E2746" w:rsidRPr="001D2155" w:rsidTr="008E3FDB">
        <w:trPr>
          <w:cnfStyle w:val="000000100000"/>
          <w:trHeight w:val="60"/>
          <w:jc w:val="center"/>
        </w:trPr>
        <w:tc>
          <w:tcPr>
            <w:cnfStyle w:val="001000000000"/>
            <w:tcW w:w="1772" w:type="dxa"/>
            <w:vMerge/>
            <w:shd w:val="clear" w:color="auto" w:fill="auto"/>
            <w:vAlign w:val="center"/>
          </w:tcPr>
          <w:p w:rsidR="002E2746" w:rsidRPr="00716132" w:rsidRDefault="002E2746" w:rsidP="008E3FDB">
            <w:pPr>
              <w:jc w:val="center"/>
              <w:rPr>
                <w:rFonts w:ascii="Times New Roman" w:hAnsi="Times New Roman" w:cs="Times New Roman"/>
              </w:rPr>
            </w:pPr>
          </w:p>
        </w:tc>
        <w:tc>
          <w:tcPr>
            <w:tcW w:w="4148" w:type="dxa"/>
            <w:shd w:val="clear" w:color="auto" w:fill="auto"/>
            <w:vAlign w:val="center"/>
            <w:hideMark/>
          </w:tcPr>
          <w:p w:rsidR="002E2746" w:rsidRPr="00FF5ABE" w:rsidRDefault="002E2746" w:rsidP="008E3FDB">
            <w:pPr>
              <w:cnfStyle w:val="000000100000"/>
              <w:rPr>
                <w:rFonts w:ascii="Times New Roman" w:hAnsi="Times New Roman" w:cs="Times New Roman"/>
              </w:rPr>
            </w:pPr>
            <w:r w:rsidRPr="00FF5ABE">
              <w:rPr>
                <w:rFonts w:ascii="Times New Roman" w:hAnsi="Times New Roman" w:cs="Times New Roman"/>
              </w:rPr>
              <w:t>Tekniker</w:t>
            </w:r>
          </w:p>
        </w:tc>
        <w:tc>
          <w:tcPr>
            <w:tcW w:w="2835" w:type="dxa"/>
            <w:shd w:val="clear" w:color="auto" w:fill="auto"/>
            <w:vAlign w:val="center"/>
          </w:tcPr>
          <w:p w:rsidR="002E2746" w:rsidRPr="00FF5ABE" w:rsidRDefault="002E2746" w:rsidP="008E3FDB">
            <w:pPr>
              <w:jc w:val="center"/>
              <w:cnfStyle w:val="000000100000"/>
              <w:rPr>
                <w:rFonts w:ascii="Times New Roman" w:hAnsi="Times New Roman" w:cs="Times New Roman"/>
                <w:bCs/>
              </w:rPr>
            </w:pPr>
            <w:r>
              <w:rPr>
                <w:rFonts w:ascii="Times New Roman" w:hAnsi="Times New Roman" w:cs="Times New Roman"/>
                <w:bCs/>
              </w:rPr>
              <w:t>1(Görevlendirme)</w:t>
            </w:r>
          </w:p>
        </w:tc>
      </w:tr>
      <w:tr w:rsidR="002E2746" w:rsidRPr="001D2155" w:rsidTr="008E3FDB">
        <w:trPr>
          <w:trHeight w:val="60"/>
          <w:jc w:val="center"/>
        </w:trPr>
        <w:tc>
          <w:tcPr>
            <w:cnfStyle w:val="001000000000"/>
            <w:tcW w:w="1772" w:type="dxa"/>
            <w:vMerge/>
            <w:shd w:val="clear" w:color="auto" w:fill="auto"/>
            <w:vAlign w:val="center"/>
          </w:tcPr>
          <w:p w:rsidR="002E2746" w:rsidRPr="00716132" w:rsidRDefault="002E2746" w:rsidP="008E3FDB">
            <w:pPr>
              <w:jc w:val="center"/>
              <w:rPr>
                <w:rFonts w:ascii="Times New Roman" w:hAnsi="Times New Roman" w:cs="Times New Roman"/>
              </w:rPr>
            </w:pPr>
          </w:p>
        </w:tc>
        <w:tc>
          <w:tcPr>
            <w:tcW w:w="4148" w:type="dxa"/>
            <w:shd w:val="clear" w:color="auto" w:fill="auto"/>
            <w:vAlign w:val="center"/>
            <w:hideMark/>
          </w:tcPr>
          <w:p w:rsidR="002E2746" w:rsidRPr="00FF5ABE" w:rsidRDefault="002E2746" w:rsidP="008E3FDB">
            <w:pPr>
              <w:cnfStyle w:val="000000000000"/>
              <w:rPr>
                <w:rFonts w:ascii="Times New Roman" w:hAnsi="Times New Roman" w:cs="Times New Roman"/>
              </w:rPr>
            </w:pPr>
            <w:r w:rsidRPr="00FF5ABE">
              <w:rPr>
                <w:rFonts w:ascii="Times New Roman" w:hAnsi="Times New Roman" w:cs="Times New Roman"/>
              </w:rPr>
              <w:t>Teknisyen</w:t>
            </w:r>
          </w:p>
        </w:tc>
        <w:tc>
          <w:tcPr>
            <w:tcW w:w="2835" w:type="dxa"/>
            <w:shd w:val="clear" w:color="auto" w:fill="auto"/>
            <w:vAlign w:val="center"/>
          </w:tcPr>
          <w:p w:rsidR="002E2746" w:rsidRPr="00FF5ABE" w:rsidRDefault="002E2746" w:rsidP="008E3FDB">
            <w:pPr>
              <w:jc w:val="center"/>
              <w:cnfStyle w:val="000000000000"/>
              <w:rPr>
                <w:rFonts w:ascii="Times New Roman" w:hAnsi="Times New Roman" w:cs="Times New Roman"/>
                <w:bCs/>
              </w:rPr>
            </w:pPr>
            <w:r>
              <w:rPr>
                <w:rFonts w:ascii="Times New Roman" w:hAnsi="Times New Roman" w:cs="Times New Roman"/>
                <w:bCs/>
              </w:rPr>
              <w:t>1</w:t>
            </w:r>
          </w:p>
        </w:tc>
      </w:tr>
    </w:tbl>
    <w:p w:rsidR="002E2746" w:rsidRDefault="002E2746" w:rsidP="00F538EE">
      <w:pPr>
        <w:spacing w:after="0" w:line="240" w:lineRule="atLeast"/>
        <w:jc w:val="both"/>
        <w:rPr>
          <w:rFonts w:ascii="Times New Roman" w:hAnsi="Times New Roman" w:cs="Times New Roman"/>
        </w:rPr>
      </w:pPr>
    </w:p>
    <w:p w:rsidR="002E2746" w:rsidRDefault="002E2746" w:rsidP="00F538EE">
      <w:pPr>
        <w:spacing w:after="0" w:line="240" w:lineRule="atLeast"/>
        <w:jc w:val="both"/>
        <w:rPr>
          <w:rFonts w:ascii="Times New Roman" w:hAnsi="Times New Roman" w:cs="Times New Roman"/>
        </w:rPr>
      </w:pPr>
    </w:p>
    <w:p w:rsidR="003D12E4" w:rsidRPr="00177E27" w:rsidRDefault="003D12E4" w:rsidP="003D12E4">
      <w:pPr>
        <w:pStyle w:val="Balk3"/>
        <w:jc w:val="both"/>
        <w:rPr>
          <w:rFonts w:ascii="Times New Roman" w:hAnsi="Times New Roman" w:cs="Times New Roman"/>
        </w:rPr>
      </w:pPr>
      <w:r w:rsidRPr="00177E27">
        <w:rPr>
          <w:rFonts w:ascii="Times New Roman" w:hAnsi="Times New Roman" w:cs="Times New Roman"/>
        </w:rPr>
        <w:t>Tablo….. Okul Yönetici Sayıları</w:t>
      </w:r>
    </w:p>
    <w:p w:rsidR="003D12E4" w:rsidRDefault="003D12E4" w:rsidP="003D12E4">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1276"/>
        <w:gridCol w:w="2206"/>
        <w:gridCol w:w="2571"/>
      </w:tblGrid>
      <w:tr w:rsidR="003D12E4" w:rsidRPr="001D2155" w:rsidTr="008E3FDB">
        <w:trPr>
          <w:cnfStyle w:val="100000000000"/>
          <w:trHeight w:val="134"/>
          <w:jc w:val="center"/>
        </w:trPr>
        <w:tc>
          <w:tcPr>
            <w:cnfStyle w:val="001000000000"/>
            <w:tcW w:w="8444" w:type="dxa"/>
            <w:gridSpan w:val="4"/>
            <w:tcBorders>
              <w:top w:val="none" w:sz="0" w:space="0" w:color="auto"/>
              <w:left w:val="none" w:sz="0" w:space="0" w:color="auto"/>
              <w:bottom w:val="none" w:sz="0" w:space="0" w:color="auto"/>
              <w:right w:val="none" w:sz="0" w:space="0" w:color="auto"/>
            </w:tcBorders>
          </w:tcPr>
          <w:p w:rsidR="003D12E4" w:rsidRPr="001D2155" w:rsidRDefault="003D12E4" w:rsidP="008E3FDB">
            <w:pPr>
              <w:jc w:val="center"/>
            </w:pPr>
            <w:r>
              <w:t>YÖNETİCİ SAYILARI</w:t>
            </w:r>
          </w:p>
        </w:tc>
      </w:tr>
      <w:tr w:rsidR="003D12E4" w:rsidRPr="001D2155" w:rsidTr="008E3FDB">
        <w:trPr>
          <w:cnfStyle w:val="000000100000"/>
          <w:trHeight w:val="269"/>
          <w:jc w:val="center"/>
        </w:trPr>
        <w:tc>
          <w:tcPr>
            <w:cnfStyle w:val="001000000000"/>
            <w:tcW w:w="2391" w:type="dxa"/>
            <w:shd w:val="clear" w:color="auto" w:fill="auto"/>
            <w:textDirection w:val="btLr"/>
            <w:hideMark/>
          </w:tcPr>
          <w:p w:rsidR="003D12E4" w:rsidRPr="00FF5ABE" w:rsidRDefault="003D12E4" w:rsidP="008E3FDB">
            <w:pPr>
              <w:jc w:val="center"/>
              <w:rPr>
                <w:b w:val="0"/>
              </w:rPr>
            </w:pPr>
          </w:p>
        </w:tc>
        <w:tc>
          <w:tcPr>
            <w:tcW w:w="1276" w:type="dxa"/>
            <w:shd w:val="clear" w:color="auto" w:fill="auto"/>
            <w:hideMark/>
          </w:tcPr>
          <w:p w:rsidR="003D12E4" w:rsidRPr="00FF5ABE" w:rsidRDefault="003D12E4" w:rsidP="008E3FDB">
            <w:pPr>
              <w:jc w:val="center"/>
              <w:cnfStyle w:val="000000100000"/>
              <w:rPr>
                <w:b/>
              </w:rPr>
            </w:pPr>
            <w:r w:rsidRPr="00FF5ABE">
              <w:rPr>
                <w:b/>
              </w:rPr>
              <w:t>Müdür</w:t>
            </w:r>
          </w:p>
        </w:tc>
        <w:tc>
          <w:tcPr>
            <w:tcW w:w="2206" w:type="dxa"/>
            <w:shd w:val="clear" w:color="auto" w:fill="auto"/>
            <w:hideMark/>
          </w:tcPr>
          <w:p w:rsidR="003D12E4" w:rsidRPr="00FF5ABE" w:rsidRDefault="003D12E4" w:rsidP="008E3FDB">
            <w:pPr>
              <w:jc w:val="center"/>
              <w:cnfStyle w:val="000000100000"/>
              <w:rPr>
                <w:b/>
              </w:rPr>
            </w:pPr>
            <w:r w:rsidRPr="00FF5ABE">
              <w:rPr>
                <w:b/>
              </w:rPr>
              <w:t>Müdür Başyardımcısı</w:t>
            </w:r>
          </w:p>
        </w:tc>
        <w:tc>
          <w:tcPr>
            <w:tcW w:w="2571" w:type="dxa"/>
            <w:shd w:val="clear" w:color="auto" w:fill="auto"/>
            <w:hideMark/>
          </w:tcPr>
          <w:p w:rsidR="003D12E4" w:rsidRPr="00FF5ABE" w:rsidRDefault="003D12E4" w:rsidP="008E3FDB">
            <w:pPr>
              <w:jc w:val="center"/>
              <w:cnfStyle w:val="000000100000"/>
              <w:rPr>
                <w:b/>
              </w:rPr>
            </w:pPr>
            <w:r w:rsidRPr="00FF5ABE">
              <w:rPr>
                <w:b/>
              </w:rPr>
              <w:t>Müdür Yardımcısı</w:t>
            </w:r>
          </w:p>
        </w:tc>
      </w:tr>
      <w:tr w:rsidR="003D12E4" w:rsidRPr="001D2155" w:rsidTr="008E3FDB">
        <w:trPr>
          <w:trHeight w:val="269"/>
          <w:jc w:val="center"/>
        </w:trPr>
        <w:tc>
          <w:tcPr>
            <w:cnfStyle w:val="001000000000"/>
            <w:tcW w:w="2391" w:type="dxa"/>
            <w:shd w:val="clear" w:color="auto" w:fill="auto"/>
            <w:hideMark/>
          </w:tcPr>
          <w:p w:rsidR="003D12E4" w:rsidRPr="00FF5ABE" w:rsidRDefault="003D12E4" w:rsidP="008E3FDB">
            <w:r w:rsidRPr="00FF5ABE">
              <w:t xml:space="preserve">Norm </w:t>
            </w:r>
          </w:p>
        </w:tc>
        <w:tc>
          <w:tcPr>
            <w:tcW w:w="1276" w:type="dxa"/>
            <w:shd w:val="clear" w:color="auto" w:fill="auto"/>
          </w:tcPr>
          <w:p w:rsidR="003D12E4" w:rsidRPr="00FF5ABE" w:rsidRDefault="003D12E4" w:rsidP="008E3FDB">
            <w:pPr>
              <w:jc w:val="center"/>
              <w:cnfStyle w:val="000000000000"/>
              <w:rPr>
                <w:bCs/>
              </w:rPr>
            </w:pPr>
            <w:r>
              <w:rPr>
                <w:bCs/>
              </w:rPr>
              <w:t>10</w:t>
            </w:r>
          </w:p>
        </w:tc>
        <w:tc>
          <w:tcPr>
            <w:tcW w:w="2206" w:type="dxa"/>
            <w:shd w:val="clear" w:color="auto" w:fill="auto"/>
          </w:tcPr>
          <w:p w:rsidR="003D12E4" w:rsidRPr="00FF5ABE" w:rsidRDefault="003D12E4" w:rsidP="008E3FDB">
            <w:pPr>
              <w:jc w:val="center"/>
              <w:cnfStyle w:val="000000000000"/>
              <w:rPr>
                <w:bCs/>
              </w:rPr>
            </w:pPr>
            <w:r>
              <w:rPr>
                <w:bCs/>
              </w:rPr>
              <w:t>0</w:t>
            </w:r>
          </w:p>
        </w:tc>
        <w:tc>
          <w:tcPr>
            <w:tcW w:w="2571" w:type="dxa"/>
            <w:shd w:val="clear" w:color="auto" w:fill="auto"/>
          </w:tcPr>
          <w:p w:rsidR="003D12E4" w:rsidRPr="00FF5ABE" w:rsidRDefault="003D12E4" w:rsidP="008E3FDB">
            <w:pPr>
              <w:jc w:val="center"/>
              <w:cnfStyle w:val="000000000000"/>
              <w:rPr>
                <w:bCs/>
              </w:rPr>
            </w:pPr>
            <w:r>
              <w:rPr>
                <w:bCs/>
              </w:rPr>
              <w:t>13</w:t>
            </w:r>
          </w:p>
        </w:tc>
      </w:tr>
      <w:tr w:rsidR="003D12E4" w:rsidRPr="001D2155" w:rsidTr="008E3FDB">
        <w:trPr>
          <w:cnfStyle w:val="000000100000"/>
          <w:trHeight w:val="260"/>
          <w:jc w:val="center"/>
        </w:trPr>
        <w:tc>
          <w:tcPr>
            <w:cnfStyle w:val="001000000000"/>
            <w:tcW w:w="2391" w:type="dxa"/>
            <w:shd w:val="clear" w:color="auto" w:fill="auto"/>
            <w:hideMark/>
          </w:tcPr>
          <w:p w:rsidR="003D12E4" w:rsidRPr="00FF5ABE" w:rsidRDefault="003D12E4" w:rsidP="008E3FDB">
            <w:r w:rsidRPr="00FF5ABE">
              <w:t xml:space="preserve">Mevcut </w:t>
            </w:r>
          </w:p>
        </w:tc>
        <w:tc>
          <w:tcPr>
            <w:tcW w:w="1276" w:type="dxa"/>
            <w:shd w:val="clear" w:color="auto" w:fill="auto"/>
          </w:tcPr>
          <w:p w:rsidR="003D12E4" w:rsidRPr="00FF5ABE" w:rsidRDefault="003D12E4" w:rsidP="008E3FDB">
            <w:pPr>
              <w:jc w:val="center"/>
              <w:cnfStyle w:val="000000100000"/>
              <w:rPr>
                <w:bCs/>
              </w:rPr>
            </w:pPr>
            <w:r>
              <w:rPr>
                <w:bCs/>
              </w:rPr>
              <w:t>6</w:t>
            </w:r>
          </w:p>
        </w:tc>
        <w:tc>
          <w:tcPr>
            <w:tcW w:w="2206" w:type="dxa"/>
            <w:shd w:val="clear" w:color="auto" w:fill="auto"/>
          </w:tcPr>
          <w:p w:rsidR="003D12E4" w:rsidRPr="00FF5ABE" w:rsidRDefault="003D12E4" w:rsidP="008E3FDB">
            <w:pPr>
              <w:jc w:val="center"/>
              <w:cnfStyle w:val="000000100000"/>
              <w:rPr>
                <w:bCs/>
              </w:rPr>
            </w:pPr>
            <w:r>
              <w:rPr>
                <w:bCs/>
              </w:rPr>
              <w:t>0</w:t>
            </w:r>
          </w:p>
        </w:tc>
        <w:tc>
          <w:tcPr>
            <w:tcW w:w="2571" w:type="dxa"/>
            <w:shd w:val="clear" w:color="auto" w:fill="auto"/>
          </w:tcPr>
          <w:p w:rsidR="003D12E4" w:rsidRPr="00FF5ABE" w:rsidRDefault="003D12E4" w:rsidP="008E3FDB">
            <w:pPr>
              <w:jc w:val="center"/>
              <w:cnfStyle w:val="000000100000"/>
              <w:rPr>
                <w:bCs/>
              </w:rPr>
            </w:pPr>
            <w:r>
              <w:rPr>
                <w:bCs/>
              </w:rPr>
              <w:t>5</w:t>
            </w:r>
          </w:p>
        </w:tc>
      </w:tr>
      <w:tr w:rsidR="003D12E4" w:rsidRPr="00FF5ABE" w:rsidTr="008E3FDB">
        <w:trPr>
          <w:trHeight w:val="312"/>
          <w:jc w:val="center"/>
        </w:trPr>
        <w:tc>
          <w:tcPr>
            <w:cnfStyle w:val="001000000000"/>
            <w:tcW w:w="8444" w:type="dxa"/>
            <w:gridSpan w:val="4"/>
            <w:shd w:val="clear" w:color="auto" w:fill="auto"/>
            <w:hideMark/>
          </w:tcPr>
          <w:p w:rsidR="003D12E4" w:rsidRPr="00FF5ABE" w:rsidRDefault="003D12E4" w:rsidP="008E3FDB">
            <w:pPr>
              <w:rPr>
                <w:b w:val="0"/>
                <w:sz w:val="18"/>
              </w:rPr>
            </w:pPr>
            <w:r w:rsidRPr="00FF5ABE">
              <w:rPr>
                <w:b w:val="0"/>
                <w:sz w:val="18"/>
              </w:rPr>
              <w:t>Anaokulu Ortaokul ve Liselerde 100 ila 500 öğrencisi bulunan kurumlarda 1 Müdür Yardımcısı</w:t>
            </w:r>
          </w:p>
          <w:p w:rsidR="003D12E4" w:rsidRPr="00FF5ABE" w:rsidRDefault="003D12E4" w:rsidP="008E3FDB">
            <w:pPr>
              <w:rPr>
                <w:b w:val="0"/>
                <w:sz w:val="18"/>
              </w:rPr>
            </w:pPr>
            <w:r w:rsidRPr="00FF5ABE">
              <w:rPr>
                <w:b w:val="0"/>
                <w:sz w:val="18"/>
              </w:rPr>
              <w:t xml:space="preserve">İlkokullarda 100 ila 600 öğrencisi bulunan kurumlarda 1 Müdür Yardımcısı </w:t>
            </w:r>
          </w:p>
        </w:tc>
      </w:tr>
    </w:tbl>
    <w:p w:rsidR="003D12E4" w:rsidRDefault="003D12E4" w:rsidP="003D12E4">
      <w:pPr>
        <w:pStyle w:val="Balk3"/>
        <w:jc w:val="both"/>
        <w:rPr>
          <w:rFonts w:ascii="Times New Roman" w:hAnsi="Times New Roman" w:cs="Times New Roman"/>
          <w:b w:val="0"/>
          <w:sz w:val="20"/>
        </w:rPr>
      </w:pPr>
    </w:p>
    <w:p w:rsidR="0094612C" w:rsidRDefault="0094612C" w:rsidP="003D12E4">
      <w:pPr>
        <w:pStyle w:val="Balk3"/>
        <w:jc w:val="both"/>
        <w:rPr>
          <w:rFonts w:ascii="Times New Roman" w:hAnsi="Times New Roman" w:cs="Times New Roman"/>
          <w:b w:val="0"/>
          <w:sz w:val="20"/>
        </w:rPr>
      </w:pPr>
    </w:p>
    <w:p w:rsidR="0094612C" w:rsidRDefault="0094612C" w:rsidP="003D12E4">
      <w:pPr>
        <w:pStyle w:val="Balk3"/>
        <w:jc w:val="both"/>
        <w:rPr>
          <w:rFonts w:ascii="Times New Roman" w:hAnsi="Times New Roman" w:cs="Times New Roman"/>
          <w:b w:val="0"/>
          <w:sz w:val="20"/>
        </w:rPr>
      </w:pPr>
    </w:p>
    <w:p w:rsidR="0094612C" w:rsidRDefault="0094612C" w:rsidP="003D12E4">
      <w:pPr>
        <w:pStyle w:val="Balk3"/>
        <w:jc w:val="both"/>
        <w:rPr>
          <w:rFonts w:ascii="Times New Roman" w:hAnsi="Times New Roman" w:cs="Times New Roman"/>
          <w:b w:val="0"/>
          <w:sz w:val="20"/>
        </w:rPr>
      </w:pPr>
    </w:p>
    <w:p w:rsidR="0094612C" w:rsidRDefault="0094612C" w:rsidP="003D12E4">
      <w:pPr>
        <w:pStyle w:val="Balk3"/>
        <w:jc w:val="both"/>
        <w:rPr>
          <w:rFonts w:ascii="Times New Roman" w:hAnsi="Times New Roman" w:cs="Times New Roman"/>
          <w:b w:val="0"/>
          <w:sz w:val="20"/>
        </w:rPr>
      </w:pPr>
    </w:p>
    <w:p w:rsidR="0094612C" w:rsidRDefault="0094612C" w:rsidP="003D12E4">
      <w:pPr>
        <w:pStyle w:val="Balk3"/>
        <w:jc w:val="both"/>
        <w:rPr>
          <w:rFonts w:ascii="Times New Roman" w:hAnsi="Times New Roman" w:cs="Times New Roman"/>
          <w:b w:val="0"/>
          <w:sz w:val="20"/>
        </w:rPr>
      </w:pPr>
    </w:p>
    <w:p w:rsidR="0094612C" w:rsidRDefault="0094612C" w:rsidP="003D12E4">
      <w:pPr>
        <w:pStyle w:val="Balk3"/>
        <w:jc w:val="both"/>
        <w:rPr>
          <w:rFonts w:ascii="Times New Roman" w:hAnsi="Times New Roman" w:cs="Times New Roman"/>
          <w:b w:val="0"/>
          <w:sz w:val="20"/>
        </w:rPr>
      </w:pPr>
    </w:p>
    <w:p w:rsidR="0094612C" w:rsidRPr="00FF5ABE" w:rsidRDefault="0094612C" w:rsidP="003D12E4">
      <w:pPr>
        <w:pStyle w:val="Balk3"/>
        <w:jc w:val="both"/>
        <w:rPr>
          <w:rFonts w:ascii="Times New Roman" w:hAnsi="Times New Roman" w:cs="Times New Roman"/>
          <w:b w:val="0"/>
          <w:sz w:val="20"/>
        </w:rPr>
      </w:pPr>
    </w:p>
    <w:p w:rsidR="003D12E4" w:rsidRPr="00177E27" w:rsidRDefault="003D12E4" w:rsidP="003D12E4">
      <w:pPr>
        <w:pStyle w:val="Balk3"/>
        <w:jc w:val="both"/>
        <w:rPr>
          <w:rFonts w:ascii="Times New Roman" w:hAnsi="Times New Roman" w:cs="Times New Roman"/>
        </w:rPr>
      </w:pPr>
      <w:r w:rsidRPr="00177E27">
        <w:rPr>
          <w:rFonts w:ascii="Times New Roman" w:hAnsi="Times New Roman" w:cs="Times New Roman"/>
        </w:rPr>
        <w:t>Tablo….. İl/İlçe MEM Yönetici Sayıları</w:t>
      </w:r>
    </w:p>
    <w:p w:rsidR="003D12E4" w:rsidRDefault="003D12E4" w:rsidP="003D12E4">
      <w:pPr>
        <w:pStyle w:val="Balk3"/>
        <w:jc w:val="both"/>
        <w:rPr>
          <w:rFonts w:ascii="Times New Roman" w:hAnsi="Times New Roman" w:cs="Times New Roman"/>
        </w:rPr>
      </w:pPr>
    </w:p>
    <w:p w:rsidR="003D12E4" w:rsidRDefault="003D12E4" w:rsidP="003D12E4">
      <w:pPr>
        <w:pStyle w:val="Balk3"/>
        <w:jc w:val="both"/>
        <w:rPr>
          <w:rFonts w:ascii="Times New Roman" w:hAnsi="Times New Roman" w:cs="Times New Roman"/>
        </w:rPr>
      </w:pPr>
    </w:p>
    <w:tbl>
      <w:tblPr>
        <w:tblStyle w:val="KlavuzuTablo4-Vurgu41"/>
        <w:tblW w:w="6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2498"/>
        <w:gridCol w:w="1973"/>
      </w:tblGrid>
      <w:tr w:rsidR="00CB4252" w:rsidRPr="00572058" w:rsidTr="00CB4252">
        <w:trPr>
          <w:cnfStyle w:val="100000000000"/>
          <w:trHeight w:val="264"/>
          <w:jc w:val="center"/>
        </w:trPr>
        <w:tc>
          <w:tcPr>
            <w:cnfStyle w:val="001000000000"/>
            <w:tcW w:w="1776" w:type="dxa"/>
            <w:textDirection w:val="btLr"/>
            <w:hideMark/>
          </w:tcPr>
          <w:p w:rsidR="00CB4252" w:rsidRPr="00572058" w:rsidRDefault="00CB4252" w:rsidP="008E3FDB">
            <w:pPr>
              <w:jc w:val="center"/>
              <w:rPr>
                <w:color w:val="000000" w:themeColor="text1"/>
              </w:rPr>
            </w:pPr>
          </w:p>
        </w:tc>
        <w:tc>
          <w:tcPr>
            <w:tcW w:w="2498" w:type="dxa"/>
            <w:hideMark/>
          </w:tcPr>
          <w:p w:rsidR="00CB4252" w:rsidRPr="00831D04" w:rsidRDefault="00CB4252" w:rsidP="008E3FDB">
            <w:pPr>
              <w:jc w:val="center"/>
              <w:cnfStyle w:val="100000000000"/>
            </w:pPr>
            <w:r w:rsidRPr="00831D04">
              <w:t>İlçe Milli Eğitim Müdürü</w:t>
            </w:r>
          </w:p>
        </w:tc>
        <w:tc>
          <w:tcPr>
            <w:tcW w:w="1973" w:type="dxa"/>
            <w:hideMark/>
          </w:tcPr>
          <w:p w:rsidR="00CB4252" w:rsidRPr="00831D04" w:rsidRDefault="00CB4252" w:rsidP="008E3FDB">
            <w:pPr>
              <w:jc w:val="center"/>
              <w:cnfStyle w:val="100000000000"/>
            </w:pPr>
            <w:r w:rsidRPr="00831D04">
              <w:t>Şube Müdürü</w:t>
            </w:r>
          </w:p>
        </w:tc>
      </w:tr>
      <w:tr w:rsidR="00CB4252" w:rsidRPr="00572058" w:rsidTr="00CB4252">
        <w:trPr>
          <w:cnfStyle w:val="000000100000"/>
          <w:trHeight w:val="361"/>
          <w:jc w:val="center"/>
        </w:trPr>
        <w:tc>
          <w:tcPr>
            <w:cnfStyle w:val="001000000000"/>
            <w:tcW w:w="1776" w:type="dxa"/>
            <w:shd w:val="clear" w:color="auto" w:fill="FFFFFF" w:themeFill="background1"/>
            <w:hideMark/>
          </w:tcPr>
          <w:p w:rsidR="00CB4252" w:rsidRPr="00572058" w:rsidRDefault="00CB4252" w:rsidP="008E3FDB">
            <w:pPr>
              <w:rPr>
                <w:color w:val="000000" w:themeColor="text1"/>
              </w:rPr>
            </w:pPr>
            <w:r w:rsidRPr="00572058">
              <w:rPr>
                <w:color w:val="000000" w:themeColor="text1"/>
              </w:rPr>
              <w:t>Norm</w:t>
            </w:r>
          </w:p>
        </w:tc>
        <w:tc>
          <w:tcPr>
            <w:tcW w:w="2498" w:type="dxa"/>
            <w:shd w:val="clear" w:color="auto" w:fill="FFFFFF" w:themeFill="background1"/>
            <w:hideMark/>
          </w:tcPr>
          <w:p w:rsidR="00CB4252" w:rsidRPr="00572058" w:rsidRDefault="00CB4252" w:rsidP="008E3FDB">
            <w:pPr>
              <w:jc w:val="center"/>
              <w:cnfStyle w:val="000000100000"/>
              <w:rPr>
                <w:color w:val="000000" w:themeColor="text1"/>
              </w:rPr>
            </w:pPr>
            <w:r>
              <w:rPr>
                <w:color w:val="000000" w:themeColor="text1"/>
              </w:rPr>
              <w:t>1</w:t>
            </w:r>
          </w:p>
        </w:tc>
        <w:tc>
          <w:tcPr>
            <w:tcW w:w="1973" w:type="dxa"/>
            <w:shd w:val="clear" w:color="auto" w:fill="FFFFFF" w:themeFill="background1"/>
            <w:hideMark/>
          </w:tcPr>
          <w:p w:rsidR="00CB4252" w:rsidRPr="00572058" w:rsidRDefault="00CB4252" w:rsidP="008E3FDB">
            <w:pPr>
              <w:jc w:val="center"/>
              <w:cnfStyle w:val="000000100000"/>
              <w:rPr>
                <w:color w:val="000000" w:themeColor="text1"/>
              </w:rPr>
            </w:pPr>
            <w:r>
              <w:rPr>
                <w:color w:val="000000" w:themeColor="text1"/>
              </w:rPr>
              <w:t>2</w:t>
            </w:r>
          </w:p>
        </w:tc>
      </w:tr>
      <w:tr w:rsidR="00CB4252" w:rsidRPr="00572058" w:rsidTr="00CB4252">
        <w:trPr>
          <w:trHeight w:val="361"/>
          <w:jc w:val="center"/>
        </w:trPr>
        <w:tc>
          <w:tcPr>
            <w:cnfStyle w:val="001000000000"/>
            <w:tcW w:w="1776" w:type="dxa"/>
            <w:shd w:val="clear" w:color="auto" w:fill="FFFFFF" w:themeFill="background1"/>
            <w:hideMark/>
          </w:tcPr>
          <w:p w:rsidR="00CB4252" w:rsidRPr="00572058" w:rsidRDefault="00CB4252" w:rsidP="008E3FDB">
            <w:pPr>
              <w:rPr>
                <w:color w:val="000000" w:themeColor="text1"/>
              </w:rPr>
            </w:pPr>
            <w:r w:rsidRPr="00572058">
              <w:rPr>
                <w:color w:val="000000" w:themeColor="text1"/>
              </w:rPr>
              <w:t>Dolu Kadro</w:t>
            </w:r>
          </w:p>
        </w:tc>
        <w:tc>
          <w:tcPr>
            <w:tcW w:w="2498" w:type="dxa"/>
            <w:shd w:val="clear" w:color="auto" w:fill="FFFFFF" w:themeFill="background1"/>
            <w:hideMark/>
          </w:tcPr>
          <w:p w:rsidR="00CB4252" w:rsidRPr="00572058" w:rsidRDefault="00CB4252" w:rsidP="008E3FDB">
            <w:pPr>
              <w:jc w:val="center"/>
              <w:cnfStyle w:val="000000000000"/>
              <w:rPr>
                <w:color w:val="000000" w:themeColor="text1"/>
              </w:rPr>
            </w:pPr>
            <w:r>
              <w:rPr>
                <w:color w:val="000000" w:themeColor="text1"/>
              </w:rPr>
              <w:t>1</w:t>
            </w:r>
          </w:p>
        </w:tc>
        <w:tc>
          <w:tcPr>
            <w:tcW w:w="1973" w:type="dxa"/>
            <w:shd w:val="clear" w:color="auto" w:fill="FFFFFF" w:themeFill="background1"/>
            <w:hideMark/>
          </w:tcPr>
          <w:p w:rsidR="00CB4252" w:rsidRPr="00572058" w:rsidRDefault="00CB4252" w:rsidP="008E3FDB">
            <w:pPr>
              <w:jc w:val="center"/>
              <w:cnfStyle w:val="000000000000"/>
              <w:rPr>
                <w:color w:val="000000" w:themeColor="text1"/>
              </w:rPr>
            </w:pPr>
            <w:r>
              <w:rPr>
                <w:color w:val="000000" w:themeColor="text1"/>
              </w:rPr>
              <w:t>2</w:t>
            </w:r>
          </w:p>
        </w:tc>
      </w:tr>
      <w:tr w:rsidR="00CB4252" w:rsidRPr="00572058" w:rsidTr="00CB4252">
        <w:trPr>
          <w:cnfStyle w:val="000000100000"/>
          <w:trHeight w:val="361"/>
          <w:jc w:val="center"/>
        </w:trPr>
        <w:tc>
          <w:tcPr>
            <w:cnfStyle w:val="001000000000"/>
            <w:tcW w:w="1776" w:type="dxa"/>
            <w:shd w:val="clear" w:color="auto" w:fill="FFFFFF" w:themeFill="background1"/>
            <w:hideMark/>
          </w:tcPr>
          <w:p w:rsidR="00CB4252" w:rsidRPr="00572058" w:rsidRDefault="00CB4252" w:rsidP="008E3FDB">
            <w:pPr>
              <w:rPr>
                <w:color w:val="000000" w:themeColor="text1"/>
              </w:rPr>
            </w:pPr>
            <w:r w:rsidRPr="00572058">
              <w:rPr>
                <w:color w:val="000000" w:themeColor="text1"/>
              </w:rPr>
              <w:t>Boş Kadro</w:t>
            </w:r>
          </w:p>
        </w:tc>
        <w:tc>
          <w:tcPr>
            <w:tcW w:w="2498" w:type="dxa"/>
            <w:shd w:val="clear" w:color="auto" w:fill="FFFFFF" w:themeFill="background1"/>
            <w:hideMark/>
          </w:tcPr>
          <w:p w:rsidR="00CB4252" w:rsidRPr="00572058" w:rsidRDefault="00CB4252" w:rsidP="008E3FDB">
            <w:pPr>
              <w:jc w:val="center"/>
              <w:cnfStyle w:val="000000100000"/>
              <w:rPr>
                <w:color w:val="000000" w:themeColor="text1"/>
              </w:rPr>
            </w:pPr>
            <w:r>
              <w:rPr>
                <w:color w:val="000000" w:themeColor="text1"/>
              </w:rPr>
              <w:t>0</w:t>
            </w:r>
          </w:p>
        </w:tc>
        <w:tc>
          <w:tcPr>
            <w:tcW w:w="1973" w:type="dxa"/>
            <w:shd w:val="clear" w:color="auto" w:fill="FFFFFF" w:themeFill="background1"/>
            <w:hideMark/>
          </w:tcPr>
          <w:p w:rsidR="00CB4252" w:rsidRPr="00572058" w:rsidRDefault="00CB4252" w:rsidP="008E3FDB">
            <w:pPr>
              <w:jc w:val="center"/>
              <w:cnfStyle w:val="000000100000"/>
              <w:rPr>
                <w:color w:val="000000" w:themeColor="text1"/>
              </w:rPr>
            </w:pPr>
            <w:r>
              <w:rPr>
                <w:color w:val="000000" w:themeColor="text1"/>
              </w:rPr>
              <w:t>0</w:t>
            </w:r>
          </w:p>
        </w:tc>
      </w:tr>
      <w:tr w:rsidR="00CB4252" w:rsidRPr="00572058" w:rsidTr="00CB4252">
        <w:trPr>
          <w:trHeight w:val="361"/>
          <w:jc w:val="center"/>
        </w:trPr>
        <w:tc>
          <w:tcPr>
            <w:cnfStyle w:val="001000000000"/>
            <w:tcW w:w="1776" w:type="dxa"/>
            <w:shd w:val="clear" w:color="auto" w:fill="FFFFFF" w:themeFill="background1"/>
            <w:hideMark/>
          </w:tcPr>
          <w:p w:rsidR="00CB4252" w:rsidRPr="00572058" w:rsidRDefault="00CB4252" w:rsidP="008E3FDB">
            <w:pPr>
              <w:rPr>
                <w:color w:val="000000" w:themeColor="text1"/>
              </w:rPr>
            </w:pPr>
            <w:r w:rsidRPr="00572058">
              <w:rPr>
                <w:color w:val="000000" w:themeColor="text1"/>
              </w:rPr>
              <w:t>Görevlendirme</w:t>
            </w:r>
          </w:p>
        </w:tc>
        <w:tc>
          <w:tcPr>
            <w:tcW w:w="2498" w:type="dxa"/>
            <w:shd w:val="clear" w:color="auto" w:fill="FFFFFF" w:themeFill="background1"/>
            <w:hideMark/>
          </w:tcPr>
          <w:p w:rsidR="00CB4252" w:rsidRPr="00572058" w:rsidRDefault="00CB4252" w:rsidP="008E3FDB">
            <w:pPr>
              <w:jc w:val="center"/>
              <w:cnfStyle w:val="000000000000"/>
              <w:rPr>
                <w:color w:val="000000" w:themeColor="text1"/>
              </w:rPr>
            </w:pPr>
            <w:r>
              <w:rPr>
                <w:color w:val="000000" w:themeColor="text1"/>
              </w:rPr>
              <w:t>0</w:t>
            </w:r>
          </w:p>
        </w:tc>
        <w:tc>
          <w:tcPr>
            <w:tcW w:w="1973" w:type="dxa"/>
            <w:shd w:val="clear" w:color="auto" w:fill="FFFFFF" w:themeFill="background1"/>
            <w:hideMark/>
          </w:tcPr>
          <w:p w:rsidR="00CB4252" w:rsidRPr="00572058" w:rsidRDefault="00CB4252" w:rsidP="008E3FDB">
            <w:pPr>
              <w:jc w:val="center"/>
              <w:cnfStyle w:val="000000000000"/>
              <w:rPr>
                <w:color w:val="000000" w:themeColor="text1"/>
              </w:rPr>
            </w:pPr>
            <w:r>
              <w:rPr>
                <w:color w:val="000000" w:themeColor="text1"/>
              </w:rPr>
              <w:t>0</w:t>
            </w:r>
          </w:p>
        </w:tc>
      </w:tr>
    </w:tbl>
    <w:p w:rsidR="003D12E4" w:rsidRDefault="003D12E4" w:rsidP="003D12E4">
      <w:pPr>
        <w:pStyle w:val="Balk3"/>
        <w:jc w:val="both"/>
        <w:rPr>
          <w:rFonts w:ascii="Times New Roman" w:hAnsi="Times New Roman" w:cs="Times New Roman"/>
        </w:rPr>
      </w:pPr>
    </w:p>
    <w:p w:rsidR="003D12E4" w:rsidRPr="00177E27" w:rsidRDefault="003D12E4" w:rsidP="003D12E4">
      <w:pPr>
        <w:pStyle w:val="Balk3"/>
        <w:jc w:val="both"/>
        <w:rPr>
          <w:rFonts w:ascii="Times New Roman" w:hAnsi="Times New Roman" w:cs="Times New Roman"/>
        </w:rPr>
      </w:pPr>
      <w:r w:rsidRPr="00177E27">
        <w:rPr>
          <w:rFonts w:ascii="Times New Roman" w:hAnsi="Times New Roman" w:cs="Times New Roman"/>
        </w:rPr>
        <w:t>Tablo….. Öğretmen Sayıları</w:t>
      </w:r>
    </w:p>
    <w:p w:rsidR="003D12E4" w:rsidRDefault="003D12E4" w:rsidP="003D12E4">
      <w:pPr>
        <w:pStyle w:val="Balk3"/>
        <w:jc w:val="both"/>
        <w:rPr>
          <w:rFonts w:ascii="Times New Roman" w:hAnsi="Times New Roman" w:cs="Times New Roman"/>
        </w:rPr>
      </w:pPr>
    </w:p>
    <w:tbl>
      <w:tblPr>
        <w:tblStyle w:val="KlavuzuTablo4-Vurgu41"/>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3"/>
        <w:gridCol w:w="1365"/>
        <w:gridCol w:w="2861"/>
        <w:gridCol w:w="2706"/>
      </w:tblGrid>
      <w:tr w:rsidR="003D12E4" w:rsidRPr="001D2155" w:rsidTr="008E3FDB">
        <w:trPr>
          <w:cnfStyle w:val="100000000000"/>
          <w:trHeight w:val="401"/>
          <w:jc w:val="center"/>
        </w:trPr>
        <w:tc>
          <w:tcPr>
            <w:cnfStyle w:val="001000000000"/>
            <w:tcW w:w="8495" w:type="dxa"/>
            <w:gridSpan w:val="4"/>
            <w:tcBorders>
              <w:top w:val="none" w:sz="0" w:space="0" w:color="auto"/>
              <w:left w:val="none" w:sz="0" w:space="0" w:color="auto"/>
              <w:bottom w:val="none" w:sz="0" w:space="0" w:color="auto"/>
              <w:right w:val="none" w:sz="0" w:space="0" w:color="auto"/>
            </w:tcBorders>
            <w:hideMark/>
          </w:tcPr>
          <w:p w:rsidR="003D12E4" w:rsidRPr="001D2155" w:rsidRDefault="003D12E4" w:rsidP="008E3FDB">
            <w:pPr>
              <w:jc w:val="center"/>
            </w:pPr>
            <w:r w:rsidRPr="001D2155">
              <w:t>ÖĞRETMEN NORM KADRO DURUMU</w:t>
            </w:r>
          </w:p>
        </w:tc>
      </w:tr>
      <w:tr w:rsidR="003D12E4" w:rsidRPr="001D2155" w:rsidTr="008E3FDB">
        <w:trPr>
          <w:cnfStyle w:val="000000100000"/>
          <w:trHeight w:val="306"/>
          <w:jc w:val="center"/>
        </w:trPr>
        <w:tc>
          <w:tcPr>
            <w:cnfStyle w:val="001000000000"/>
            <w:tcW w:w="1563" w:type="dxa"/>
            <w:shd w:val="clear" w:color="auto" w:fill="FFFFFF" w:themeFill="background1"/>
            <w:hideMark/>
          </w:tcPr>
          <w:p w:rsidR="003D12E4" w:rsidRPr="00716132" w:rsidRDefault="003D12E4" w:rsidP="008E3FDB">
            <w:pPr>
              <w:jc w:val="center"/>
              <w:rPr>
                <w:sz w:val="20"/>
              </w:rPr>
            </w:pPr>
            <w:r w:rsidRPr="00716132">
              <w:rPr>
                <w:sz w:val="20"/>
              </w:rPr>
              <w:t>Norm Sayısı</w:t>
            </w:r>
          </w:p>
        </w:tc>
        <w:tc>
          <w:tcPr>
            <w:tcW w:w="1365" w:type="dxa"/>
            <w:shd w:val="clear" w:color="auto" w:fill="FFFFFF" w:themeFill="background1"/>
            <w:hideMark/>
          </w:tcPr>
          <w:p w:rsidR="003D12E4" w:rsidRPr="00716132" w:rsidRDefault="003D12E4" w:rsidP="008E3FDB">
            <w:pPr>
              <w:jc w:val="center"/>
              <w:cnfStyle w:val="000000100000"/>
              <w:rPr>
                <w:b/>
                <w:bCs/>
                <w:sz w:val="20"/>
              </w:rPr>
            </w:pPr>
            <w:r w:rsidRPr="00716132">
              <w:rPr>
                <w:b/>
                <w:bCs/>
                <w:sz w:val="20"/>
              </w:rPr>
              <w:t>Mevcut</w:t>
            </w:r>
          </w:p>
        </w:tc>
        <w:tc>
          <w:tcPr>
            <w:tcW w:w="2861" w:type="dxa"/>
            <w:shd w:val="clear" w:color="auto" w:fill="FFFFFF" w:themeFill="background1"/>
            <w:hideMark/>
          </w:tcPr>
          <w:p w:rsidR="003D12E4" w:rsidRPr="00716132" w:rsidRDefault="003D12E4" w:rsidP="008E3FDB">
            <w:pPr>
              <w:jc w:val="center"/>
              <w:cnfStyle w:val="000000100000"/>
              <w:rPr>
                <w:b/>
                <w:bCs/>
                <w:sz w:val="20"/>
              </w:rPr>
            </w:pPr>
            <w:r w:rsidRPr="00716132">
              <w:rPr>
                <w:b/>
                <w:bCs/>
                <w:sz w:val="20"/>
              </w:rPr>
              <w:t>Branşlar Bazında Norm İhtiyaç</w:t>
            </w:r>
          </w:p>
        </w:tc>
        <w:tc>
          <w:tcPr>
            <w:tcW w:w="2706" w:type="dxa"/>
            <w:shd w:val="clear" w:color="auto" w:fill="FFFFFF" w:themeFill="background1"/>
            <w:hideMark/>
          </w:tcPr>
          <w:p w:rsidR="003D12E4" w:rsidRPr="00716132" w:rsidRDefault="003D12E4" w:rsidP="008E3FDB">
            <w:pPr>
              <w:jc w:val="center"/>
              <w:cnfStyle w:val="000000100000"/>
              <w:rPr>
                <w:b/>
                <w:bCs/>
                <w:sz w:val="20"/>
              </w:rPr>
            </w:pPr>
            <w:r w:rsidRPr="00716132">
              <w:rPr>
                <w:b/>
                <w:bCs/>
                <w:sz w:val="20"/>
              </w:rPr>
              <w:t>Branşlar Bazında Norm Fazla</w:t>
            </w:r>
          </w:p>
        </w:tc>
      </w:tr>
      <w:tr w:rsidR="003D12E4" w:rsidRPr="001D2155" w:rsidTr="008E3FDB">
        <w:trPr>
          <w:trHeight w:val="69"/>
          <w:jc w:val="center"/>
        </w:trPr>
        <w:tc>
          <w:tcPr>
            <w:cnfStyle w:val="001000000000"/>
            <w:tcW w:w="1563" w:type="dxa"/>
            <w:shd w:val="clear" w:color="auto" w:fill="FFFFFF" w:themeFill="background1"/>
          </w:tcPr>
          <w:p w:rsidR="003D12E4" w:rsidRPr="009B43F7" w:rsidRDefault="003D12E4" w:rsidP="008E3FDB">
            <w:pPr>
              <w:jc w:val="center"/>
              <w:rPr>
                <w:b w:val="0"/>
              </w:rPr>
            </w:pPr>
            <w:r>
              <w:rPr>
                <w:b w:val="0"/>
              </w:rPr>
              <w:t>137</w:t>
            </w:r>
          </w:p>
        </w:tc>
        <w:tc>
          <w:tcPr>
            <w:tcW w:w="1365" w:type="dxa"/>
            <w:shd w:val="clear" w:color="auto" w:fill="FFFFFF" w:themeFill="background1"/>
          </w:tcPr>
          <w:p w:rsidR="003D12E4" w:rsidRPr="001D2155" w:rsidRDefault="003D12E4" w:rsidP="008E3FDB">
            <w:pPr>
              <w:jc w:val="center"/>
              <w:cnfStyle w:val="000000000000"/>
              <w:rPr>
                <w:bCs/>
              </w:rPr>
            </w:pPr>
            <w:r>
              <w:rPr>
                <w:bCs/>
              </w:rPr>
              <w:t>121</w:t>
            </w:r>
          </w:p>
        </w:tc>
        <w:tc>
          <w:tcPr>
            <w:tcW w:w="2861" w:type="dxa"/>
            <w:shd w:val="clear" w:color="auto" w:fill="FFFFFF" w:themeFill="background1"/>
          </w:tcPr>
          <w:p w:rsidR="003D12E4" w:rsidRPr="001D2155" w:rsidRDefault="003D12E4" w:rsidP="008E3FDB">
            <w:pPr>
              <w:jc w:val="center"/>
              <w:cnfStyle w:val="000000000000"/>
              <w:rPr>
                <w:bCs/>
              </w:rPr>
            </w:pPr>
            <w:r>
              <w:rPr>
                <w:bCs/>
              </w:rPr>
              <w:t>22</w:t>
            </w:r>
          </w:p>
        </w:tc>
        <w:tc>
          <w:tcPr>
            <w:tcW w:w="2706" w:type="dxa"/>
            <w:shd w:val="clear" w:color="auto" w:fill="FFFFFF" w:themeFill="background1"/>
          </w:tcPr>
          <w:p w:rsidR="003D12E4" w:rsidRPr="001D2155" w:rsidRDefault="003D12E4" w:rsidP="008E3FDB">
            <w:pPr>
              <w:jc w:val="center"/>
              <w:cnfStyle w:val="000000000000"/>
              <w:rPr>
                <w:bCs/>
              </w:rPr>
            </w:pPr>
            <w:r>
              <w:rPr>
                <w:bCs/>
              </w:rPr>
              <w:t>6</w:t>
            </w:r>
          </w:p>
        </w:tc>
      </w:tr>
    </w:tbl>
    <w:p w:rsidR="003D12E4" w:rsidRDefault="003D12E4" w:rsidP="003D12E4">
      <w:pPr>
        <w:pStyle w:val="Balk3"/>
        <w:jc w:val="both"/>
        <w:rPr>
          <w:rFonts w:ascii="Times New Roman" w:hAnsi="Times New Roman" w:cs="Times New Roman"/>
        </w:rPr>
      </w:pPr>
    </w:p>
    <w:p w:rsidR="003D12E4" w:rsidRDefault="003D12E4" w:rsidP="003D12E4">
      <w:pPr>
        <w:pStyle w:val="Balk3"/>
        <w:jc w:val="both"/>
        <w:rPr>
          <w:rFonts w:ascii="Times New Roman" w:hAnsi="Times New Roman" w:cs="Times New Roman"/>
          <w:b w:val="0"/>
        </w:rPr>
      </w:pPr>
    </w:p>
    <w:p w:rsidR="003D12E4" w:rsidRDefault="003D12E4" w:rsidP="003D12E4">
      <w:pPr>
        <w:pStyle w:val="Balk3"/>
        <w:jc w:val="both"/>
        <w:rPr>
          <w:rFonts w:ascii="Times New Roman" w:hAnsi="Times New Roman" w:cs="Times New Roman"/>
          <w:b w:val="0"/>
        </w:rPr>
      </w:pPr>
    </w:p>
    <w:p w:rsidR="003D12E4" w:rsidRPr="00177E27" w:rsidRDefault="003D12E4" w:rsidP="003D12E4">
      <w:pPr>
        <w:pStyle w:val="Balk3"/>
        <w:jc w:val="both"/>
      </w:pPr>
      <w:r w:rsidRPr="00177E27">
        <w:rPr>
          <w:rFonts w:ascii="Times New Roman" w:hAnsi="Times New Roman" w:cs="Times New Roman"/>
        </w:rPr>
        <w:t>Tablo….. Okul/Kurum Sayısı</w:t>
      </w:r>
    </w:p>
    <w:p w:rsidR="003D12E4" w:rsidRDefault="003D12E4" w:rsidP="003D12E4"/>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884"/>
        <w:gridCol w:w="1000"/>
        <w:gridCol w:w="1029"/>
        <w:gridCol w:w="1270"/>
      </w:tblGrid>
      <w:tr w:rsidR="003D12E4" w:rsidRPr="00BB70E2" w:rsidTr="008E3FDB">
        <w:trPr>
          <w:cnfStyle w:val="100000000000"/>
          <w:trHeight w:val="69"/>
          <w:jc w:val="center"/>
        </w:trPr>
        <w:tc>
          <w:tcPr>
            <w:cnfStyle w:val="001000000000"/>
            <w:tcW w:w="869" w:type="dxa"/>
            <w:tcBorders>
              <w:top w:val="none" w:sz="0" w:space="0" w:color="auto"/>
              <w:left w:val="none" w:sz="0" w:space="0" w:color="auto"/>
              <w:bottom w:val="none" w:sz="0" w:space="0" w:color="auto"/>
              <w:right w:val="none" w:sz="0" w:space="0" w:color="auto"/>
            </w:tcBorders>
            <w:hideMark/>
          </w:tcPr>
          <w:p w:rsidR="003D12E4" w:rsidRPr="00BB70E2" w:rsidRDefault="003D12E4" w:rsidP="008E3FDB">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3D12E4" w:rsidRPr="00BB70E2" w:rsidRDefault="003D12E4" w:rsidP="008E3FDB">
            <w:pPr>
              <w:jc w:val="center"/>
              <w:cnfStyle w:val="100000000000"/>
              <w:rPr>
                <w:rFonts w:ascii="Times New Roman" w:hAnsi="Times New Roman" w:cs="Times New Roman"/>
                <w:sz w:val="24"/>
                <w:szCs w:val="24"/>
              </w:rPr>
            </w:pPr>
            <w:r w:rsidRPr="00BB70E2">
              <w:rPr>
                <w:rFonts w:ascii="Times New Roman" w:hAnsi="Times New Roman" w:cs="Times New Roman"/>
                <w:sz w:val="24"/>
                <w:szCs w:val="24"/>
              </w:rPr>
              <w:t>Kullanım Alanı/Türü</w:t>
            </w:r>
          </w:p>
        </w:tc>
        <w:tc>
          <w:tcPr>
            <w:tcW w:w="1000" w:type="dxa"/>
            <w:tcBorders>
              <w:top w:val="none" w:sz="0" w:space="0" w:color="auto"/>
              <w:left w:val="none" w:sz="0" w:space="0" w:color="auto"/>
              <w:bottom w:val="none" w:sz="0" w:space="0" w:color="auto"/>
              <w:right w:val="none" w:sz="0" w:space="0" w:color="auto"/>
            </w:tcBorders>
          </w:tcPr>
          <w:p w:rsidR="003D12E4" w:rsidRPr="00BB70E2" w:rsidRDefault="003D12E4" w:rsidP="008E3FDB">
            <w:pPr>
              <w:jc w:val="center"/>
              <w:cnfStyle w:val="100000000000"/>
              <w:rPr>
                <w:rFonts w:ascii="Times New Roman" w:hAnsi="Times New Roman" w:cs="Times New Roman"/>
                <w:sz w:val="24"/>
                <w:szCs w:val="24"/>
              </w:rPr>
            </w:pPr>
            <w:r>
              <w:rPr>
                <w:rFonts w:ascii="Times New Roman" w:hAnsi="Times New Roman" w:cs="Times New Roman"/>
                <w:sz w:val="24"/>
                <w:szCs w:val="24"/>
              </w:rPr>
              <w:t>Resmi</w:t>
            </w:r>
          </w:p>
        </w:tc>
        <w:tc>
          <w:tcPr>
            <w:tcW w:w="1029" w:type="dxa"/>
            <w:tcBorders>
              <w:top w:val="none" w:sz="0" w:space="0" w:color="auto"/>
              <w:left w:val="none" w:sz="0" w:space="0" w:color="auto"/>
              <w:bottom w:val="none" w:sz="0" w:space="0" w:color="auto"/>
              <w:right w:val="none" w:sz="0" w:space="0" w:color="auto"/>
            </w:tcBorders>
          </w:tcPr>
          <w:p w:rsidR="003D12E4" w:rsidRPr="00BB70E2" w:rsidRDefault="003D12E4" w:rsidP="008E3FDB">
            <w:pPr>
              <w:jc w:val="center"/>
              <w:cnfStyle w:val="100000000000"/>
              <w:rPr>
                <w:rFonts w:ascii="Times New Roman" w:hAnsi="Times New Roman" w:cs="Times New Roman"/>
                <w:sz w:val="24"/>
                <w:szCs w:val="24"/>
              </w:rPr>
            </w:pPr>
            <w:r>
              <w:rPr>
                <w:rFonts w:ascii="Times New Roman" w:hAnsi="Times New Roman" w:cs="Times New Roman"/>
                <w:sz w:val="24"/>
                <w:szCs w:val="24"/>
              </w:rPr>
              <w:t>Özel</w:t>
            </w:r>
          </w:p>
        </w:tc>
        <w:tc>
          <w:tcPr>
            <w:tcW w:w="1270" w:type="dxa"/>
            <w:tcBorders>
              <w:top w:val="none" w:sz="0" w:space="0" w:color="auto"/>
              <w:left w:val="none" w:sz="0" w:space="0" w:color="auto"/>
              <w:bottom w:val="none" w:sz="0" w:space="0" w:color="auto"/>
              <w:right w:val="none" w:sz="0" w:space="0" w:color="auto"/>
            </w:tcBorders>
            <w:hideMark/>
          </w:tcPr>
          <w:p w:rsidR="003D12E4" w:rsidRPr="00BB70E2" w:rsidRDefault="003D12E4" w:rsidP="008E3FDB">
            <w:pPr>
              <w:jc w:val="center"/>
              <w:cnfStyle w:val="100000000000"/>
              <w:rPr>
                <w:rFonts w:ascii="Times New Roman" w:hAnsi="Times New Roman" w:cs="Times New Roman"/>
                <w:sz w:val="24"/>
                <w:szCs w:val="24"/>
              </w:rPr>
            </w:pPr>
            <w:r>
              <w:rPr>
                <w:rFonts w:ascii="Times New Roman" w:hAnsi="Times New Roman" w:cs="Times New Roman"/>
                <w:sz w:val="24"/>
                <w:szCs w:val="24"/>
              </w:rPr>
              <w:t>TOPLAM</w:t>
            </w:r>
          </w:p>
        </w:tc>
      </w:tr>
      <w:tr w:rsidR="003D12E4" w:rsidRPr="00BB70E2" w:rsidTr="008E3FDB">
        <w:trPr>
          <w:cnfStyle w:val="000000100000"/>
          <w:trHeight w:val="35"/>
          <w:jc w:val="center"/>
        </w:trPr>
        <w:tc>
          <w:tcPr>
            <w:cnfStyle w:val="001000000000"/>
            <w:tcW w:w="869" w:type="dxa"/>
            <w:shd w:val="clear" w:color="auto" w:fill="FFFFFF" w:themeFill="background1"/>
            <w:hideMark/>
          </w:tcPr>
          <w:p w:rsidR="003D12E4" w:rsidRPr="00BB70E2" w:rsidRDefault="003D12E4" w:rsidP="008E3FDB">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3D12E4" w:rsidRPr="00BB70E2" w:rsidRDefault="003D12E4" w:rsidP="008E3FDB">
            <w:pPr>
              <w:cnfStyle w:val="000000100000"/>
              <w:rPr>
                <w:rFonts w:ascii="Times New Roman" w:hAnsi="Times New Roman" w:cs="Times New Roman"/>
                <w:sz w:val="24"/>
                <w:szCs w:val="24"/>
              </w:rPr>
            </w:pPr>
            <w:r w:rsidRPr="00BB70E2">
              <w:rPr>
                <w:rFonts w:ascii="Times New Roman" w:hAnsi="Times New Roman" w:cs="Times New Roman"/>
                <w:sz w:val="24"/>
                <w:szCs w:val="24"/>
              </w:rPr>
              <w:t xml:space="preserve">Bağımsız Ana Okulu </w:t>
            </w:r>
          </w:p>
        </w:tc>
        <w:tc>
          <w:tcPr>
            <w:tcW w:w="1000" w:type="dxa"/>
            <w:shd w:val="clear" w:color="auto" w:fill="FFFFFF" w:themeFill="background1"/>
          </w:tcPr>
          <w:p w:rsidR="003D12E4" w:rsidRDefault="003D12E4" w:rsidP="008E3FDB">
            <w:pPr>
              <w:jc w:val="center"/>
              <w:cnfStyle w:val="000000100000"/>
              <w:rPr>
                <w:rFonts w:cs="Times New Roman"/>
              </w:rPr>
            </w:pPr>
            <w:r>
              <w:rPr>
                <w:rFonts w:cs="Times New Roman"/>
              </w:rPr>
              <w:t>1</w:t>
            </w:r>
          </w:p>
        </w:tc>
        <w:tc>
          <w:tcPr>
            <w:tcW w:w="1029" w:type="dxa"/>
            <w:shd w:val="clear" w:color="auto" w:fill="FFFFFF" w:themeFill="background1"/>
          </w:tcPr>
          <w:p w:rsidR="003D12E4" w:rsidRDefault="003D12E4" w:rsidP="008E3FDB">
            <w:pPr>
              <w:jc w:val="center"/>
              <w:cnfStyle w:val="000000100000"/>
              <w:rPr>
                <w:rFonts w:cs="Times New Roman"/>
              </w:rPr>
            </w:pPr>
            <w:r>
              <w:rPr>
                <w:rFonts w:cs="Times New Roman"/>
              </w:rPr>
              <w:t>0</w:t>
            </w:r>
          </w:p>
        </w:tc>
        <w:tc>
          <w:tcPr>
            <w:tcW w:w="1270" w:type="dxa"/>
            <w:shd w:val="clear" w:color="auto" w:fill="FFFFFF" w:themeFill="background1"/>
          </w:tcPr>
          <w:p w:rsidR="003D12E4" w:rsidRPr="00BB2539" w:rsidRDefault="003D12E4" w:rsidP="008E3FDB">
            <w:pPr>
              <w:jc w:val="center"/>
              <w:cnfStyle w:val="000000100000"/>
              <w:rPr>
                <w:rFonts w:cs="Times New Roman"/>
              </w:rPr>
            </w:pPr>
            <w:r>
              <w:rPr>
                <w:rFonts w:cs="Times New Roman"/>
              </w:rPr>
              <w:t>1</w:t>
            </w:r>
          </w:p>
        </w:tc>
      </w:tr>
      <w:tr w:rsidR="003D12E4" w:rsidRPr="00BB70E2" w:rsidTr="008E3FDB">
        <w:trPr>
          <w:trHeight w:val="60"/>
          <w:jc w:val="center"/>
        </w:trPr>
        <w:tc>
          <w:tcPr>
            <w:cnfStyle w:val="001000000000"/>
            <w:tcW w:w="869" w:type="dxa"/>
            <w:shd w:val="clear" w:color="auto" w:fill="FFFFFF" w:themeFill="background1"/>
            <w:hideMark/>
          </w:tcPr>
          <w:p w:rsidR="003D12E4" w:rsidRPr="00BB70E2" w:rsidRDefault="003D12E4" w:rsidP="008E3FDB">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3D12E4" w:rsidRPr="00BB70E2" w:rsidRDefault="003D12E4" w:rsidP="008E3FDB">
            <w:pPr>
              <w:cnfStyle w:val="000000000000"/>
              <w:rPr>
                <w:rFonts w:ascii="Times New Roman" w:hAnsi="Times New Roman" w:cs="Times New Roman"/>
                <w:sz w:val="24"/>
                <w:szCs w:val="24"/>
              </w:rPr>
            </w:pPr>
            <w:r w:rsidRPr="00BB70E2">
              <w:rPr>
                <w:rFonts w:ascii="Times New Roman" w:hAnsi="Times New Roman" w:cs="Times New Roman"/>
                <w:sz w:val="24"/>
                <w:szCs w:val="24"/>
              </w:rPr>
              <w:t>Bünyeli Ana Sınıfı</w:t>
            </w:r>
          </w:p>
        </w:tc>
        <w:tc>
          <w:tcPr>
            <w:tcW w:w="1000" w:type="dxa"/>
            <w:shd w:val="clear" w:color="auto" w:fill="FFFFFF" w:themeFill="background1"/>
          </w:tcPr>
          <w:p w:rsidR="003D12E4" w:rsidRDefault="003D12E4" w:rsidP="008E3FDB">
            <w:pPr>
              <w:jc w:val="center"/>
              <w:cnfStyle w:val="000000000000"/>
              <w:rPr>
                <w:rFonts w:cs="Times New Roman"/>
              </w:rPr>
            </w:pPr>
            <w:r>
              <w:rPr>
                <w:rFonts w:cs="Times New Roman"/>
              </w:rPr>
              <w:t>5</w:t>
            </w:r>
          </w:p>
        </w:tc>
        <w:tc>
          <w:tcPr>
            <w:tcW w:w="1029" w:type="dxa"/>
            <w:shd w:val="clear" w:color="auto" w:fill="FFFFFF" w:themeFill="background1"/>
          </w:tcPr>
          <w:p w:rsidR="003D12E4" w:rsidRDefault="003D12E4" w:rsidP="008E3FDB">
            <w:pPr>
              <w:jc w:val="center"/>
              <w:cnfStyle w:val="000000000000"/>
              <w:rPr>
                <w:rFonts w:cs="Times New Roman"/>
              </w:rPr>
            </w:pPr>
            <w:r>
              <w:rPr>
                <w:rFonts w:cs="Times New Roman"/>
              </w:rPr>
              <w:t>0</w:t>
            </w:r>
          </w:p>
        </w:tc>
        <w:tc>
          <w:tcPr>
            <w:tcW w:w="1270" w:type="dxa"/>
            <w:shd w:val="clear" w:color="auto" w:fill="FFFFFF" w:themeFill="background1"/>
          </w:tcPr>
          <w:p w:rsidR="003D12E4" w:rsidRPr="00BB2539" w:rsidRDefault="003D12E4" w:rsidP="008E3FDB">
            <w:pPr>
              <w:jc w:val="center"/>
              <w:cnfStyle w:val="000000000000"/>
              <w:rPr>
                <w:rFonts w:cs="Times New Roman"/>
              </w:rPr>
            </w:pPr>
            <w:r>
              <w:rPr>
                <w:rFonts w:cs="Times New Roman"/>
              </w:rPr>
              <w:t>5</w:t>
            </w:r>
          </w:p>
        </w:tc>
      </w:tr>
      <w:tr w:rsidR="003D12E4" w:rsidRPr="00BB70E2" w:rsidTr="008E3FDB">
        <w:trPr>
          <w:cnfStyle w:val="000000100000"/>
          <w:trHeight w:val="60"/>
          <w:jc w:val="center"/>
        </w:trPr>
        <w:tc>
          <w:tcPr>
            <w:cnfStyle w:val="001000000000"/>
            <w:tcW w:w="869" w:type="dxa"/>
            <w:shd w:val="clear" w:color="auto" w:fill="FFFFFF" w:themeFill="background1"/>
            <w:hideMark/>
          </w:tcPr>
          <w:p w:rsidR="003D12E4" w:rsidRPr="00BB70E2" w:rsidRDefault="003D12E4" w:rsidP="008E3FDB">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3D12E4" w:rsidRPr="00BB70E2" w:rsidRDefault="003D12E4" w:rsidP="008E3FDB">
            <w:pPr>
              <w:cnfStyle w:val="000000100000"/>
              <w:rPr>
                <w:rFonts w:ascii="Times New Roman" w:hAnsi="Times New Roman" w:cs="Times New Roman"/>
                <w:sz w:val="24"/>
                <w:szCs w:val="24"/>
              </w:rPr>
            </w:pPr>
            <w:r>
              <w:rPr>
                <w:rFonts w:ascii="Times New Roman" w:hAnsi="Times New Roman" w:cs="Times New Roman"/>
                <w:sz w:val="24"/>
                <w:szCs w:val="24"/>
              </w:rPr>
              <w:t>İlkokul</w:t>
            </w:r>
          </w:p>
        </w:tc>
        <w:tc>
          <w:tcPr>
            <w:tcW w:w="1000" w:type="dxa"/>
            <w:shd w:val="clear" w:color="auto" w:fill="FFFFFF" w:themeFill="background1"/>
          </w:tcPr>
          <w:p w:rsidR="003D12E4" w:rsidRPr="00BB2539" w:rsidRDefault="003D12E4" w:rsidP="008E3FDB">
            <w:pPr>
              <w:jc w:val="center"/>
              <w:cnfStyle w:val="000000100000"/>
              <w:rPr>
                <w:rFonts w:cs="Times New Roman"/>
              </w:rPr>
            </w:pPr>
            <w:r>
              <w:rPr>
                <w:rFonts w:cs="Times New Roman"/>
              </w:rPr>
              <w:t>6</w:t>
            </w:r>
          </w:p>
        </w:tc>
        <w:tc>
          <w:tcPr>
            <w:tcW w:w="1029" w:type="dxa"/>
            <w:shd w:val="clear" w:color="auto" w:fill="FFFFFF" w:themeFill="background1"/>
          </w:tcPr>
          <w:p w:rsidR="003D12E4" w:rsidRPr="00BB2539" w:rsidRDefault="003D12E4" w:rsidP="008E3FDB">
            <w:pPr>
              <w:jc w:val="center"/>
              <w:cnfStyle w:val="000000100000"/>
              <w:rPr>
                <w:rFonts w:cs="Times New Roman"/>
              </w:rPr>
            </w:pPr>
            <w:r>
              <w:rPr>
                <w:rFonts w:cs="Times New Roman"/>
              </w:rPr>
              <w:t>0</w:t>
            </w:r>
          </w:p>
        </w:tc>
        <w:tc>
          <w:tcPr>
            <w:tcW w:w="1270" w:type="dxa"/>
            <w:shd w:val="clear" w:color="auto" w:fill="FFFFFF" w:themeFill="background1"/>
          </w:tcPr>
          <w:p w:rsidR="003D12E4" w:rsidRPr="00BB2539" w:rsidRDefault="003D12E4" w:rsidP="008E3FDB">
            <w:pPr>
              <w:jc w:val="center"/>
              <w:cnfStyle w:val="000000100000"/>
              <w:rPr>
                <w:rFonts w:cs="Times New Roman"/>
              </w:rPr>
            </w:pPr>
            <w:r>
              <w:rPr>
                <w:rFonts w:cs="Times New Roman"/>
              </w:rPr>
              <w:t>6</w:t>
            </w:r>
          </w:p>
        </w:tc>
      </w:tr>
      <w:tr w:rsidR="003D12E4" w:rsidRPr="00BB70E2" w:rsidTr="008E3FDB">
        <w:trPr>
          <w:trHeight w:val="102"/>
          <w:jc w:val="center"/>
        </w:trPr>
        <w:tc>
          <w:tcPr>
            <w:cnfStyle w:val="001000000000"/>
            <w:tcW w:w="869" w:type="dxa"/>
            <w:shd w:val="clear" w:color="auto" w:fill="FFFFFF" w:themeFill="background1"/>
            <w:hideMark/>
          </w:tcPr>
          <w:p w:rsidR="003D12E4" w:rsidRPr="00BB70E2" w:rsidRDefault="003D12E4" w:rsidP="008E3FDB">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3D12E4" w:rsidRPr="00BB70E2" w:rsidRDefault="003D12E4" w:rsidP="008E3FDB">
            <w:pPr>
              <w:cnfStyle w:val="000000000000"/>
              <w:rPr>
                <w:rFonts w:ascii="Times New Roman" w:hAnsi="Times New Roman" w:cs="Times New Roman"/>
                <w:sz w:val="24"/>
                <w:szCs w:val="24"/>
              </w:rPr>
            </w:pPr>
            <w:r w:rsidRPr="00BB70E2">
              <w:rPr>
                <w:rFonts w:ascii="Times New Roman" w:hAnsi="Times New Roman" w:cs="Times New Roman"/>
                <w:sz w:val="24"/>
                <w:szCs w:val="24"/>
              </w:rPr>
              <w:t>Ortaokul</w:t>
            </w:r>
          </w:p>
        </w:tc>
        <w:tc>
          <w:tcPr>
            <w:tcW w:w="1000" w:type="dxa"/>
            <w:shd w:val="clear" w:color="auto" w:fill="FFFFFF" w:themeFill="background1"/>
          </w:tcPr>
          <w:p w:rsidR="003D12E4" w:rsidRPr="00BB2539" w:rsidRDefault="003D12E4" w:rsidP="008E3FDB">
            <w:pPr>
              <w:jc w:val="center"/>
              <w:cnfStyle w:val="000000000000"/>
              <w:rPr>
                <w:bCs/>
              </w:rPr>
            </w:pPr>
            <w:r>
              <w:rPr>
                <w:bCs/>
              </w:rPr>
              <w:t>3</w:t>
            </w:r>
          </w:p>
        </w:tc>
        <w:tc>
          <w:tcPr>
            <w:tcW w:w="1029" w:type="dxa"/>
            <w:shd w:val="clear" w:color="auto" w:fill="FFFFFF" w:themeFill="background1"/>
          </w:tcPr>
          <w:p w:rsidR="003D12E4" w:rsidRPr="00BB2539" w:rsidRDefault="003D12E4" w:rsidP="008E3FDB">
            <w:pPr>
              <w:jc w:val="center"/>
              <w:cnfStyle w:val="000000000000"/>
              <w:rPr>
                <w:bCs/>
              </w:rPr>
            </w:pPr>
            <w:r>
              <w:rPr>
                <w:bCs/>
              </w:rPr>
              <w:t>0</w:t>
            </w:r>
          </w:p>
        </w:tc>
        <w:tc>
          <w:tcPr>
            <w:tcW w:w="1270" w:type="dxa"/>
            <w:shd w:val="clear" w:color="auto" w:fill="FFFFFF" w:themeFill="background1"/>
          </w:tcPr>
          <w:p w:rsidR="003D12E4" w:rsidRPr="00BB2539" w:rsidRDefault="003D12E4" w:rsidP="008E3FDB">
            <w:pPr>
              <w:jc w:val="center"/>
              <w:cnfStyle w:val="000000000000"/>
              <w:rPr>
                <w:bCs/>
              </w:rPr>
            </w:pPr>
            <w:r>
              <w:rPr>
                <w:bCs/>
              </w:rPr>
              <w:t>3</w:t>
            </w:r>
          </w:p>
        </w:tc>
      </w:tr>
      <w:tr w:rsidR="003D12E4" w:rsidRPr="00BB70E2" w:rsidTr="008E3FDB">
        <w:trPr>
          <w:cnfStyle w:val="000000100000"/>
          <w:trHeight w:val="248"/>
          <w:jc w:val="center"/>
        </w:trPr>
        <w:tc>
          <w:tcPr>
            <w:cnfStyle w:val="001000000000"/>
            <w:tcW w:w="869" w:type="dxa"/>
            <w:shd w:val="clear" w:color="auto" w:fill="FFFFFF" w:themeFill="background1"/>
            <w:hideMark/>
          </w:tcPr>
          <w:p w:rsidR="003D12E4" w:rsidRPr="00BB70E2" w:rsidRDefault="003D12E4" w:rsidP="008E3FDB">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3D12E4" w:rsidRPr="00BB70E2" w:rsidRDefault="003D12E4" w:rsidP="008E3FDB">
            <w:pPr>
              <w:cnfStyle w:val="000000100000"/>
              <w:rPr>
                <w:rFonts w:ascii="Times New Roman" w:hAnsi="Times New Roman" w:cs="Times New Roman"/>
                <w:sz w:val="24"/>
                <w:szCs w:val="24"/>
              </w:rPr>
            </w:pPr>
            <w:r w:rsidRPr="00BB70E2">
              <w:rPr>
                <w:rFonts w:ascii="Times New Roman" w:hAnsi="Times New Roman" w:cs="Times New Roman"/>
                <w:sz w:val="24"/>
                <w:szCs w:val="24"/>
              </w:rPr>
              <w:t>İmam Hatip Ortaokulu</w:t>
            </w:r>
          </w:p>
        </w:tc>
        <w:tc>
          <w:tcPr>
            <w:tcW w:w="1000" w:type="dxa"/>
            <w:shd w:val="clear" w:color="auto" w:fill="FFFFFF" w:themeFill="background1"/>
          </w:tcPr>
          <w:p w:rsidR="003D12E4" w:rsidRPr="00BB2539" w:rsidRDefault="003D12E4" w:rsidP="008E3FDB">
            <w:pPr>
              <w:jc w:val="center"/>
              <w:cnfStyle w:val="000000100000"/>
              <w:rPr>
                <w:rFonts w:cs="Times New Roman"/>
              </w:rPr>
            </w:pPr>
            <w:r>
              <w:rPr>
                <w:rFonts w:cs="Times New Roman"/>
              </w:rPr>
              <w:t>1</w:t>
            </w:r>
          </w:p>
        </w:tc>
        <w:tc>
          <w:tcPr>
            <w:tcW w:w="1029" w:type="dxa"/>
            <w:shd w:val="clear" w:color="auto" w:fill="FFFFFF" w:themeFill="background1"/>
          </w:tcPr>
          <w:p w:rsidR="003D12E4" w:rsidRPr="00BB2539" w:rsidRDefault="003D12E4" w:rsidP="008E3FDB">
            <w:pPr>
              <w:jc w:val="center"/>
              <w:cnfStyle w:val="000000100000"/>
              <w:rPr>
                <w:rFonts w:cs="Times New Roman"/>
              </w:rPr>
            </w:pPr>
            <w:r>
              <w:rPr>
                <w:rFonts w:cs="Times New Roman"/>
              </w:rPr>
              <w:t>0</w:t>
            </w:r>
          </w:p>
        </w:tc>
        <w:tc>
          <w:tcPr>
            <w:tcW w:w="1270" w:type="dxa"/>
            <w:shd w:val="clear" w:color="auto" w:fill="FFFFFF" w:themeFill="background1"/>
          </w:tcPr>
          <w:p w:rsidR="003D12E4" w:rsidRPr="00BB2539" w:rsidRDefault="003D12E4" w:rsidP="008E3FDB">
            <w:pPr>
              <w:jc w:val="center"/>
              <w:cnfStyle w:val="000000100000"/>
              <w:rPr>
                <w:rFonts w:cs="Times New Roman"/>
              </w:rPr>
            </w:pPr>
            <w:r>
              <w:rPr>
                <w:rFonts w:cs="Times New Roman"/>
              </w:rPr>
              <w:t>1</w:t>
            </w:r>
          </w:p>
        </w:tc>
      </w:tr>
      <w:tr w:rsidR="003D12E4" w:rsidRPr="00BB70E2" w:rsidTr="008E3FDB">
        <w:trPr>
          <w:trHeight w:val="82"/>
          <w:jc w:val="center"/>
        </w:trPr>
        <w:tc>
          <w:tcPr>
            <w:cnfStyle w:val="001000000000"/>
            <w:tcW w:w="869" w:type="dxa"/>
            <w:shd w:val="clear" w:color="auto" w:fill="FFFFFF" w:themeFill="background1"/>
            <w:hideMark/>
          </w:tcPr>
          <w:p w:rsidR="003D12E4" w:rsidRPr="00BB70E2" w:rsidRDefault="003D12E4" w:rsidP="008E3FDB">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3D12E4" w:rsidRPr="00BB70E2" w:rsidRDefault="003D12E4" w:rsidP="008E3FDB">
            <w:pPr>
              <w:cnfStyle w:val="000000000000"/>
              <w:rPr>
                <w:rFonts w:ascii="Times New Roman" w:hAnsi="Times New Roman" w:cs="Times New Roman"/>
                <w:sz w:val="24"/>
                <w:szCs w:val="24"/>
              </w:rPr>
            </w:pPr>
            <w:r w:rsidRPr="00BB70E2">
              <w:rPr>
                <w:rFonts w:ascii="Times New Roman" w:hAnsi="Times New Roman" w:cs="Times New Roman"/>
                <w:sz w:val="24"/>
                <w:szCs w:val="24"/>
              </w:rPr>
              <w:t>Genel Lise</w:t>
            </w:r>
          </w:p>
        </w:tc>
        <w:tc>
          <w:tcPr>
            <w:tcW w:w="1000" w:type="dxa"/>
            <w:shd w:val="clear" w:color="auto" w:fill="FFFFFF" w:themeFill="background1"/>
          </w:tcPr>
          <w:p w:rsidR="003D12E4" w:rsidRPr="00BB2539" w:rsidRDefault="003D12E4" w:rsidP="008E3FDB">
            <w:pPr>
              <w:jc w:val="center"/>
              <w:textAlignment w:val="center"/>
              <w:cnfStyle w:val="000000000000"/>
              <w:rPr>
                <w:rFonts w:eastAsia="Times New Roman" w:cs="Arial"/>
              </w:rPr>
            </w:pPr>
            <w:r>
              <w:rPr>
                <w:rFonts w:eastAsia="Times New Roman" w:cs="Arial"/>
              </w:rPr>
              <w:t>1</w:t>
            </w:r>
          </w:p>
        </w:tc>
        <w:tc>
          <w:tcPr>
            <w:tcW w:w="1029" w:type="dxa"/>
            <w:shd w:val="clear" w:color="auto" w:fill="FFFFFF" w:themeFill="background1"/>
          </w:tcPr>
          <w:p w:rsidR="003D12E4" w:rsidRPr="00BB2539" w:rsidRDefault="003D12E4" w:rsidP="008E3FDB">
            <w:pPr>
              <w:jc w:val="center"/>
              <w:textAlignment w:val="center"/>
              <w:cnfStyle w:val="000000000000"/>
              <w:rPr>
                <w:rFonts w:eastAsia="Times New Roman" w:cs="Arial"/>
              </w:rPr>
            </w:pPr>
            <w:r>
              <w:rPr>
                <w:rFonts w:eastAsia="Times New Roman" w:cs="Arial"/>
              </w:rPr>
              <w:t>0</w:t>
            </w:r>
          </w:p>
        </w:tc>
        <w:tc>
          <w:tcPr>
            <w:tcW w:w="1270" w:type="dxa"/>
            <w:shd w:val="clear" w:color="auto" w:fill="FFFFFF" w:themeFill="background1"/>
          </w:tcPr>
          <w:p w:rsidR="003D12E4" w:rsidRPr="00BB2539" w:rsidRDefault="003D12E4" w:rsidP="008E3FDB">
            <w:pPr>
              <w:jc w:val="center"/>
              <w:textAlignment w:val="center"/>
              <w:cnfStyle w:val="000000000000"/>
              <w:rPr>
                <w:rFonts w:eastAsia="Times New Roman" w:cs="Arial"/>
              </w:rPr>
            </w:pPr>
            <w:r>
              <w:rPr>
                <w:rFonts w:eastAsia="Times New Roman" w:cs="Arial"/>
              </w:rPr>
              <w:t>1</w:t>
            </w:r>
          </w:p>
        </w:tc>
      </w:tr>
      <w:tr w:rsidR="003D12E4" w:rsidRPr="00BB70E2" w:rsidTr="008E3FDB">
        <w:trPr>
          <w:cnfStyle w:val="000000100000"/>
          <w:trHeight w:val="60"/>
          <w:jc w:val="center"/>
        </w:trPr>
        <w:tc>
          <w:tcPr>
            <w:cnfStyle w:val="001000000000"/>
            <w:tcW w:w="869" w:type="dxa"/>
            <w:shd w:val="clear" w:color="auto" w:fill="FFFFFF" w:themeFill="background1"/>
            <w:hideMark/>
          </w:tcPr>
          <w:p w:rsidR="003D12E4" w:rsidRPr="00BB70E2" w:rsidRDefault="003D12E4" w:rsidP="008E3FDB">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3D12E4" w:rsidRPr="00BB70E2" w:rsidRDefault="003D12E4" w:rsidP="008E3FDB">
            <w:pPr>
              <w:cnfStyle w:val="000000100000"/>
              <w:rPr>
                <w:rFonts w:ascii="Times New Roman" w:hAnsi="Times New Roman" w:cs="Times New Roman"/>
                <w:sz w:val="24"/>
                <w:szCs w:val="24"/>
              </w:rPr>
            </w:pPr>
            <w:r w:rsidRPr="00BB70E2">
              <w:rPr>
                <w:rFonts w:ascii="Times New Roman" w:hAnsi="Times New Roman" w:cs="Times New Roman"/>
                <w:sz w:val="24"/>
                <w:szCs w:val="24"/>
              </w:rPr>
              <w:t>İmam Hatip Lisesi</w:t>
            </w:r>
          </w:p>
        </w:tc>
        <w:tc>
          <w:tcPr>
            <w:tcW w:w="1000" w:type="dxa"/>
            <w:shd w:val="clear" w:color="auto" w:fill="FFFFFF" w:themeFill="background1"/>
          </w:tcPr>
          <w:p w:rsidR="003D12E4" w:rsidRPr="00BB2539" w:rsidRDefault="003D12E4" w:rsidP="008E3FDB">
            <w:pPr>
              <w:jc w:val="center"/>
              <w:textAlignment w:val="center"/>
              <w:cnfStyle w:val="000000100000"/>
              <w:rPr>
                <w:rFonts w:eastAsia="Times New Roman" w:cs="Arial"/>
              </w:rPr>
            </w:pPr>
            <w:r>
              <w:rPr>
                <w:rFonts w:eastAsia="Times New Roman" w:cs="Arial"/>
              </w:rPr>
              <w:t>1</w:t>
            </w:r>
          </w:p>
        </w:tc>
        <w:tc>
          <w:tcPr>
            <w:tcW w:w="1029" w:type="dxa"/>
            <w:shd w:val="clear" w:color="auto" w:fill="FFFFFF" w:themeFill="background1"/>
          </w:tcPr>
          <w:p w:rsidR="003D12E4" w:rsidRPr="00BB2539" w:rsidRDefault="003D12E4" w:rsidP="008E3FDB">
            <w:pPr>
              <w:jc w:val="center"/>
              <w:textAlignment w:val="center"/>
              <w:cnfStyle w:val="000000100000"/>
              <w:rPr>
                <w:rFonts w:eastAsia="Times New Roman" w:cs="Arial"/>
              </w:rPr>
            </w:pPr>
            <w:r>
              <w:rPr>
                <w:rFonts w:eastAsia="Times New Roman" w:cs="Arial"/>
              </w:rPr>
              <w:t>0</w:t>
            </w:r>
          </w:p>
        </w:tc>
        <w:tc>
          <w:tcPr>
            <w:tcW w:w="1270" w:type="dxa"/>
            <w:shd w:val="clear" w:color="auto" w:fill="FFFFFF" w:themeFill="background1"/>
          </w:tcPr>
          <w:p w:rsidR="003D12E4" w:rsidRPr="00BB2539" w:rsidRDefault="003D12E4" w:rsidP="008E3FDB">
            <w:pPr>
              <w:jc w:val="center"/>
              <w:textAlignment w:val="center"/>
              <w:cnfStyle w:val="000000100000"/>
              <w:rPr>
                <w:rFonts w:eastAsia="Times New Roman" w:cs="Arial"/>
              </w:rPr>
            </w:pPr>
            <w:r>
              <w:rPr>
                <w:rFonts w:eastAsia="Times New Roman" w:cs="Arial"/>
              </w:rPr>
              <w:t>1</w:t>
            </w:r>
          </w:p>
        </w:tc>
      </w:tr>
      <w:tr w:rsidR="003D12E4" w:rsidRPr="00BB70E2" w:rsidTr="008E3FDB">
        <w:trPr>
          <w:trHeight w:val="60"/>
          <w:jc w:val="center"/>
        </w:trPr>
        <w:tc>
          <w:tcPr>
            <w:cnfStyle w:val="001000000000"/>
            <w:tcW w:w="869" w:type="dxa"/>
            <w:shd w:val="clear" w:color="auto" w:fill="FFFFFF" w:themeFill="background1"/>
            <w:hideMark/>
          </w:tcPr>
          <w:p w:rsidR="003D12E4" w:rsidRPr="00BB70E2" w:rsidRDefault="003D12E4" w:rsidP="008E3FDB">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3D12E4" w:rsidRPr="00BB70E2" w:rsidRDefault="003D12E4" w:rsidP="008E3FDB">
            <w:pPr>
              <w:cnfStyle w:val="000000000000"/>
              <w:rPr>
                <w:rFonts w:ascii="Times New Roman" w:hAnsi="Times New Roman" w:cs="Times New Roman"/>
                <w:sz w:val="24"/>
                <w:szCs w:val="24"/>
              </w:rPr>
            </w:pPr>
            <w:r w:rsidRPr="00BB70E2">
              <w:rPr>
                <w:rFonts w:ascii="Times New Roman" w:hAnsi="Times New Roman" w:cs="Times New Roman"/>
                <w:sz w:val="24"/>
                <w:szCs w:val="24"/>
              </w:rPr>
              <w:t xml:space="preserve">Mesleki ve </w:t>
            </w:r>
            <w:r>
              <w:rPr>
                <w:rFonts w:ascii="Times New Roman" w:hAnsi="Times New Roman" w:cs="Times New Roman"/>
                <w:sz w:val="24"/>
                <w:szCs w:val="24"/>
              </w:rPr>
              <w:t>Teknik Eğitim</w:t>
            </w:r>
          </w:p>
        </w:tc>
        <w:tc>
          <w:tcPr>
            <w:tcW w:w="1000" w:type="dxa"/>
            <w:shd w:val="clear" w:color="auto" w:fill="FFFFFF" w:themeFill="background1"/>
          </w:tcPr>
          <w:p w:rsidR="003D12E4" w:rsidRPr="00BB2539" w:rsidRDefault="003D12E4" w:rsidP="008E3FDB">
            <w:pPr>
              <w:jc w:val="center"/>
              <w:textAlignment w:val="center"/>
              <w:cnfStyle w:val="000000000000"/>
              <w:rPr>
                <w:rFonts w:eastAsia="Times New Roman" w:cs="Arial"/>
              </w:rPr>
            </w:pPr>
            <w:r>
              <w:rPr>
                <w:rFonts w:eastAsia="Times New Roman" w:cs="Arial"/>
              </w:rPr>
              <w:t>0</w:t>
            </w:r>
          </w:p>
        </w:tc>
        <w:tc>
          <w:tcPr>
            <w:tcW w:w="1029" w:type="dxa"/>
            <w:shd w:val="clear" w:color="auto" w:fill="FFFFFF" w:themeFill="background1"/>
          </w:tcPr>
          <w:p w:rsidR="003D12E4" w:rsidRPr="00BB2539" w:rsidRDefault="003D12E4" w:rsidP="008E3FDB">
            <w:pPr>
              <w:jc w:val="center"/>
              <w:textAlignment w:val="center"/>
              <w:cnfStyle w:val="000000000000"/>
              <w:rPr>
                <w:rFonts w:eastAsia="Times New Roman" w:cs="Arial"/>
              </w:rPr>
            </w:pPr>
            <w:r>
              <w:rPr>
                <w:rFonts w:eastAsia="Times New Roman" w:cs="Arial"/>
              </w:rPr>
              <w:t>0</w:t>
            </w:r>
          </w:p>
        </w:tc>
        <w:tc>
          <w:tcPr>
            <w:tcW w:w="1270" w:type="dxa"/>
            <w:shd w:val="clear" w:color="auto" w:fill="FFFFFF" w:themeFill="background1"/>
          </w:tcPr>
          <w:p w:rsidR="003D12E4" w:rsidRPr="00BB2539" w:rsidRDefault="003D12E4" w:rsidP="008E3FDB">
            <w:pPr>
              <w:jc w:val="center"/>
              <w:textAlignment w:val="center"/>
              <w:cnfStyle w:val="000000000000"/>
              <w:rPr>
                <w:rFonts w:eastAsia="Times New Roman" w:cs="Arial"/>
              </w:rPr>
            </w:pPr>
            <w:r>
              <w:rPr>
                <w:rFonts w:eastAsia="Times New Roman" w:cs="Arial"/>
              </w:rPr>
              <w:t>0</w:t>
            </w:r>
          </w:p>
        </w:tc>
      </w:tr>
      <w:tr w:rsidR="003D12E4" w:rsidRPr="00BB70E2" w:rsidTr="008E3FDB">
        <w:trPr>
          <w:cnfStyle w:val="000000100000"/>
          <w:trHeight w:val="60"/>
          <w:jc w:val="center"/>
        </w:trPr>
        <w:tc>
          <w:tcPr>
            <w:cnfStyle w:val="001000000000"/>
            <w:tcW w:w="869" w:type="dxa"/>
            <w:shd w:val="clear" w:color="auto" w:fill="FFFFFF" w:themeFill="background1"/>
          </w:tcPr>
          <w:p w:rsidR="003D12E4" w:rsidRPr="00BB70E2" w:rsidRDefault="003D12E4" w:rsidP="008E3FDB">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3D12E4" w:rsidRPr="00BB70E2" w:rsidRDefault="003D12E4" w:rsidP="008E3FDB">
            <w:pPr>
              <w:cnfStyle w:val="000000100000"/>
              <w:rPr>
                <w:rFonts w:ascii="Times New Roman" w:hAnsi="Times New Roman" w:cs="Times New Roman"/>
                <w:sz w:val="24"/>
                <w:szCs w:val="24"/>
              </w:rPr>
            </w:pPr>
            <w:r>
              <w:rPr>
                <w:rFonts w:ascii="Times New Roman" w:hAnsi="Times New Roman" w:cs="Times New Roman"/>
                <w:sz w:val="24"/>
                <w:szCs w:val="24"/>
              </w:rPr>
              <w:t>Mesleki Eğitim Merkezi</w:t>
            </w:r>
          </w:p>
        </w:tc>
        <w:tc>
          <w:tcPr>
            <w:tcW w:w="1000" w:type="dxa"/>
            <w:shd w:val="clear" w:color="auto" w:fill="FFFFFF" w:themeFill="background1"/>
          </w:tcPr>
          <w:p w:rsidR="003D12E4" w:rsidRDefault="003D12E4" w:rsidP="008E3FDB">
            <w:pPr>
              <w:jc w:val="center"/>
              <w:textAlignment w:val="center"/>
              <w:cnfStyle w:val="000000100000"/>
              <w:rPr>
                <w:rFonts w:eastAsia="Times New Roman" w:cs="Arial"/>
              </w:rPr>
            </w:pPr>
            <w:r>
              <w:rPr>
                <w:rFonts w:eastAsia="Times New Roman" w:cs="Arial"/>
              </w:rPr>
              <w:t>0</w:t>
            </w:r>
          </w:p>
        </w:tc>
        <w:tc>
          <w:tcPr>
            <w:tcW w:w="1029" w:type="dxa"/>
            <w:shd w:val="clear" w:color="auto" w:fill="FFFFFF" w:themeFill="background1"/>
          </w:tcPr>
          <w:p w:rsidR="003D12E4" w:rsidRDefault="003D12E4" w:rsidP="008E3FDB">
            <w:pPr>
              <w:jc w:val="center"/>
              <w:textAlignment w:val="center"/>
              <w:cnfStyle w:val="000000100000"/>
              <w:rPr>
                <w:rFonts w:eastAsia="Times New Roman" w:cs="Arial"/>
              </w:rPr>
            </w:pPr>
            <w:r>
              <w:rPr>
                <w:rFonts w:eastAsia="Times New Roman" w:cs="Arial"/>
              </w:rPr>
              <w:t>0</w:t>
            </w:r>
          </w:p>
        </w:tc>
        <w:tc>
          <w:tcPr>
            <w:tcW w:w="1270" w:type="dxa"/>
            <w:shd w:val="clear" w:color="auto" w:fill="FFFFFF" w:themeFill="background1"/>
          </w:tcPr>
          <w:p w:rsidR="003D12E4" w:rsidRDefault="003D12E4" w:rsidP="008E3FDB">
            <w:pPr>
              <w:jc w:val="center"/>
              <w:textAlignment w:val="center"/>
              <w:cnfStyle w:val="000000100000"/>
              <w:rPr>
                <w:rFonts w:eastAsia="Times New Roman" w:cs="Arial"/>
              </w:rPr>
            </w:pPr>
            <w:r>
              <w:rPr>
                <w:rFonts w:eastAsia="Times New Roman" w:cs="Arial"/>
              </w:rPr>
              <w:t>0</w:t>
            </w:r>
          </w:p>
        </w:tc>
      </w:tr>
      <w:tr w:rsidR="003D12E4" w:rsidRPr="00BB70E2" w:rsidTr="008E3FDB">
        <w:trPr>
          <w:trHeight w:val="60"/>
          <w:jc w:val="center"/>
        </w:trPr>
        <w:tc>
          <w:tcPr>
            <w:cnfStyle w:val="001000000000"/>
            <w:tcW w:w="869" w:type="dxa"/>
            <w:shd w:val="clear" w:color="auto" w:fill="FFFFFF" w:themeFill="background1"/>
          </w:tcPr>
          <w:p w:rsidR="003D12E4" w:rsidRPr="00BB70E2" w:rsidRDefault="003D12E4" w:rsidP="008E3FDB">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3D12E4" w:rsidRPr="00BB70E2" w:rsidRDefault="003D12E4" w:rsidP="008E3FDB">
            <w:pPr>
              <w:cnfStyle w:val="000000000000"/>
              <w:rPr>
                <w:rFonts w:ascii="Times New Roman" w:hAnsi="Times New Roman" w:cs="Times New Roman"/>
                <w:sz w:val="24"/>
                <w:szCs w:val="24"/>
              </w:rPr>
            </w:pPr>
            <w:r w:rsidRPr="00BB70E2">
              <w:rPr>
                <w:rFonts w:ascii="Times New Roman" w:hAnsi="Times New Roman" w:cs="Times New Roman"/>
                <w:sz w:val="24"/>
                <w:szCs w:val="24"/>
              </w:rPr>
              <w:t>Özel Eğitim Okulu Sayısı</w:t>
            </w:r>
          </w:p>
        </w:tc>
        <w:tc>
          <w:tcPr>
            <w:tcW w:w="1000" w:type="dxa"/>
            <w:shd w:val="clear" w:color="auto" w:fill="FFFFFF" w:themeFill="background1"/>
          </w:tcPr>
          <w:p w:rsidR="003D12E4" w:rsidRPr="00BB2539" w:rsidRDefault="003D12E4" w:rsidP="008E3FDB">
            <w:pPr>
              <w:jc w:val="center"/>
              <w:cnfStyle w:val="000000000000"/>
              <w:rPr>
                <w:rFonts w:cs="Times New Roman"/>
              </w:rPr>
            </w:pPr>
            <w:r>
              <w:rPr>
                <w:rFonts w:cs="Times New Roman"/>
              </w:rPr>
              <w:t>0</w:t>
            </w:r>
          </w:p>
        </w:tc>
        <w:tc>
          <w:tcPr>
            <w:tcW w:w="1029" w:type="dxa"/>
            <w:shd w:val="clear" w:color="auto" w:fill="FFFFFF" w:themeFill="background1"/>
          </w:tcPr>
          <w:p w:rsidR="003D12E4" w:rsidRPr="00BB2539" w:rsidRDefault="003D12E4" w:rsidP="008E3FDB">
            <w:pPr>
              <w:jc w:val="center"/>
              <w:cnfStyle w:val="000000000000"/>
              <w:rPr>
                <w:rFonts w:cs="Times New Roman"/>
              </w:rPr>
            </w:pPr>
            <w:r>
              <w:rPr>
                <w:rFonts w:cs="Times New Roman"/>
              </w:rPr>
              <w:t>0</w:t>
            </w:r>
          </w:p>
        </w:tc>
        <w:tc>
          <w:tcPr>
            <w:tcW w:w="1270" w:type="dxa"/>
            <w:shd w:val="clear" w:color="auto" w:fill="FFFFFF" w:themeFill="background1"/>
          </w:tcPr>
          <w:p w:rsidR="003D12E4" w:rsidRPr="00BB2539" w:rsidRDefault="003D12E4" w:rsidP="008E3FDB">
            <w:pPr>
              <w:jc w:val="center"/>
              <w:cnfStyle w:val="000000000000"/>
              <w:rPr>
                <w:rFonts w:cs="Times New Roman"/>
              </w:rPr>
            </w:pPr>
            <w:r>
              <w:rPr>
                <w:rFonts w:cs="Times New Roman"/>
              </w:rPr>
              <w:t>0</w:t>
            </w:r>
          </w:p>
        </w:tc>
      </w:tr>
      <w:tr w:rsidR="003D12E4" w:rsidRPr="00BB70E2" w:rsidTr="008E3FDB">
        <w:trPr>
          <w:cnfStyle w:val="000000100000"/>
          <w:trHeight w:val="60"/>
          <w:jc w:val="center"/>
        </w:trPr>
        <w:tc>
          <w:tcPr>
            <w:cnfStyle w:val="001000000000"/>
            <w:tcW w:w="869" w:type="dxa"/>
            <w:shd w:val="clear" w:color="auto" w:fill="FFFFFF" w:themeFill="background1"/>
          </w:tcPr>
          <w:p w:rsidR="003D12E4" w:rsidRPr="00BB70E2" w:rsidRDefault="003D12E4" w:rsidP="008E3FDB">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3D12E4" w:rsidRPr="00BB70E2" w:rsidRDefault="003D12E4" w:rsidP="008E3FDB">
            <w:pPr>
              <w:cnfStyle w:val="000000100000"/>
              <w:rPr>
                <w:rFonts w:ascii="Times New Roman" w:hAnsi="Times New Roman" w:cs="Times New Roman"/>
                <w:sz w:val="24"/>
                <w:szCs w:val="24"/>
              </w:rPr>
            </w:pPr>
            <w:r w:rsidRPr="00BB70E2">
              <w:rPr>
                <w:rFonts w:ascii="Times New Roman" w:hAnsi="Times New Roman" w:cs="Times New Roman"/>
                <w:sz w:val="24"/>
                <w:szCs w:val="24"/>
              </w:rPr>
              <w:t>Pansiyonlu Okul Sayısı</w:t>
            </w:r>
          </w:p>
        </w:tc>
        <w:tc>
          <w:tcPr>
            <w:tcW w:w="1000" w:type="dxa"/>
            <w:shd w:val="clear" w:color="auto" w:fill="FFFFFF" w:themeFill="background1"/>
          </w:tcPr>
          <w:p w:rsidR="003D12E4" w:rsidRPr="00BB2539" w:rsidRDefault="003D12E4" w:rsidP="008E3FDB">
            <w:pPr>
              <w:jc w:val="center"/>
              <w:cnfStyle w:val="000000100000"/>
              <w:rPr>
                <w:rFonts w:cs="Times New Roman"/>
              </w:rPr>
            </w:pPr>
            <w:r>
              <w:rPr>
                <w:rFonts w:cs="Times New Roman"/>
              </w:rPr>
              <w:t>0</w:t>
            </w:r>
          </w:p>
        </w:tc>
        <w:tc>
          <w:tcPr>
            <w:tcW w:w="1029" w:type="dxa"/>
            <w:shd w:val="clear" w:color="auto" w:fill="FFFFFF" w:themeFill="background1"/>
          </w:tcPr>
          <w:p w:rsidR="003D12E4" w:rsidRPr="00BB2539" w:rsidRDefault="003D12E4" w:rsidP="008E3FDB">
            <w:pPr>
              <w:jc w:val="center"/>
              <w:cnfStyle w:val="000000100000"/>
              <w:rPr>
                <w:rFonts w:cs="Times New Roman"/>
              </w:rPr>
            </w:pPr>
            <w:r>
              <w:rPr>
                <w:rFonts w:cs="Times New Roman"/>
              </w:rPr>
              <w:t>0</w:t>
            </w:r>
          </w:p>
        </w:tc>
        <w:tc>
          <w:tcPr>
            <w:tcW w:w="1270" w:type="dxa"/>
            <w:shd w:val="clear" w:color="auto" w:fill="FFFFFF" w:themeFill="background1"/>
          </w:tcPr>
          <w:p w:rsidR="003D12E4" w:rsidRPr="00BB2539" w:rsidRDefault="003D12E4" w:rsidP="008E3FDB">
            <w:pPr>
              <w:jc w:val="center"/>
              <w:cnfStyle w:val="000000100000"/>
              <w:rPr>
                <w:rFonts w:cs="Times New Roman"/>
              </w:rPr>
            </w:pPr>
            <w:r>
              <w:rPr>
                <w:rFonts w:cs="Times New Roman"/>
              </w:rPr>
              <w:t>0</w:t>
            </w:r>
          </w:p>
        </w:tc>
      </w:tr>
      <w:tr w:rsidR="003D12E4" w:rsidRPr="00BB70E2" w:rsidTr="008E3FDB">
        <w:trPr>
          <w:trHeight w:val="60"/>
          <w:jc w:val="center"/>
        </w:trPr>
        <w:tc>
          <w:tcPr>
            <w:cnfStyle w:val="001000000000"/>
            <w:tcW w:w="869" w:type="dxa"/>
            <w:shd w:val="clear" w:color="auto" w:fill="FFFFFF" w:themeFill="background1"/>
          </w:tcPr>
          <w:p w:rsidR="003D12E4" w:rsidRPr="00BB70E2" w:rsidRDefault="003D12E4" w:rsidP="008E3FDB">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3D12E4" w:rsidRPr="00BB70E2" w:rsidRDefault="003D12E4" w:rsidP="008E3FDB">
            <w:pPr>
              <w:cnfStyle w:val="000000000000"/>
              <w:rPr>
                <w:rFonts w:ascii="Times New Roman" w:hAnsi="Times New Roman" w:cs="Times New Roman"/>
                <w:sz w:val="24"/>
                <w:szCs w:val="24"/>
              </w:rPr>
            </w:pPr>
            <w:r w:rsidRPr="00BB70E2">
              <w:rPr>
                <w:rFonts w:ascii="Times New Roman" w:hAnsi="Times New Roman" w:cs="Times New Roman"/>
                <w:sz w:val="24"/>
                <w:szCs w:val="24"/>
              </w:rPr>
              <w:t>Hayat Boyu Öğrenme</w:t>
            </w:r>
          </w:p>
        </w:tc>
        <w:tc>
          <w:tcPr>
            <w:tcW w:w="1000" w:type="dxa"/>
            <w:shd w:val="clear" w:color="auto" w:fill="FFFFFF" w:themeFill="background1"/>
          </w:tcPr>
          <w:p w:rsidR="003D12E4" w:rsidRPr="00BB2539" w:rsidRDefault="003D12E4" w:rsidP="008E3FDB">
            <w:pPr>
              <w:jc w:val="center"/>
              <w:cnfStyle w:val="000000000000"/>
              <w:rPr>
                <w:rFonts w:cs="Times New Roman"/>
              </w:rPr>
            </w:pPr>
            <w:r>
              <w:rPr>
                <w:rFonts w:cs="Times New Roman"/>
              </w:rPr>
              <w:t>1</w:t>
            </w:r>
          </w:p>
        </w:tc>
        <w:tc>
          <w:tcPr>
            <w:tcW w:w="1029" w:type="dxa"/>
            <w:shd w:val="clear" w:color="auto" w:fill="FFFFFF" w:themeFill="background1"/>
          </w:tcPr>
          <w:p w:rsidR="003D12E4" w:rsidRPr="00BB2539" w:rsidRDefault="003D12E4" w:rsidP="008E3FDB">
            <w:pPr>
              <w:jc w:val="center"/>
              <w:cnfStyle w:val="000000000000"/>
              <w:rPr>
                <w:rFonts w:cs="Times New Roman"/>
              </w:rPr>
            </w:pPr>
            <w:r>
              <w:rPr>
                <w:rFonts w:cs="Times New Roman"/>
              </w:rPr>
              <w:t>0</w:t>
            </w:r>
          </w:p>
        </w:tc>
        <w:tc>
          <w:tcPr>
            <w:tcW w:w="1270" w:type="dxa"/>
            <w:shd w:val="clear" w:color="auto" w:fill="FFFFFF" w:themeFill="background1"/>
          </w:tcPr>
          <w:p w:rsidR="003D12E4" w:rsidRPr="00BB2539" w:rsidRDefault="003D12E4" w:rsidP="008E3FDB">
            <w:pPr>
              <w:jc w:val="center"/>
              <w:cnfStyle w:val="000000000000"/>
              <w:rPr>
                <w:rFonts w:cs="Times New Roman"/>
              </w:rPr>
            </w:pPr>
            <w:r>
              <w:rPr>
                <w:rFonts w:cs="Times New Roman"/>
              </w:rPr>
              <w:t>1</w:t>
            </w:r>
          </w:p>
        </w:tc>
      </w:tr>
      <w:tr w:rsidR="003D12E4" w:rsidRPr="00BB70E2" w:rsidTr="008E3FDB">
        <w:trPr>
          <w:cnfStyle w:val="000000100000"/>
          <w:trHeight w:val="60"/>
          <w:jc w:val="center"/>
        </w:trPr>
        <w:tc>
          <w:tcPr>
            <w:cnfStyle w:val="001000000000"/>
            <w:tcW w:w="869" w:type="dxa"/>
            <w:shd w:val="clear" w:color="auto" w:fill="FFFFFF" w:themeFill="background1"/>
          </w:tcPr>
          <w:p w:rsidR="003D12E4" w:rsidRPr="00BB70E2" w:rsidRDefault="003D12E4" w:rsidP="008E3FDB">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rsidR="003D12E4" w:rsidRPr="00BB70E2" w:rsidRDefault="003D12E4" w:rsidP="008E3FDB">
            <w:pPr>
              <w:cnfStyle w:val="000000100000"/>
              <w:rPr>
                <w:rFonts w:ascii="Times New Roman" w:hAnsi="Times New Roman" w:cs="Times New Roman"/>
                <w:sz w:val="24"/>
                <w:szCs w:val="24"/>
              </w:rPr>
            </w:pPr>
            <w:r w:rsidRPr="00BB70E2">
              <w:rPr>
                <w:rFonts w:ascii="Times New Roman" w:hAnsi="Times New Roman" w:cs="Times New Roman"/>
                <w:sz w:val="24"/>
                <w:szCs w:val="24"/>
              </w:rPr>
              <w:t xml:space="preserve">Öğretmenevi </w:t>
            </w:r>
          </w:p>
        </w:tc>
        <w:tc>
          <w:tcPr>
            <w:tcW w:w="1000" w:type="dxa"/>
            <w:shd w:val="clear" w:color="auto" w:fill="FFFFFF" w:themeFill="background1"/>
          </w:tcPr>
          <w:p w:rsidR="003D12E4" w:rsidRPr="00BB2539" w:rsidRDefault="003D12E4" w:rsidP="008E3FDB">
            <w:pPr>
              <w:jc w:val="center"/>
              <w:cnfStyle w:val="000000100000"/>
              <w:rPr>
                <w:rFonts w:cs="Times New Roman"/>
              </w:rPr>
            </w:pPr>
            <w:r>
              <w:rPr>
                <w:rFonts w:cs="Times New Roman"/>
              </w:rPr>
              <w:t>0</w:t>
            </w:r>
          </w:p>
        </w:tc>
        <w:tc>
          <w:tcPr>
            <w:tcW w:w="1029" w:type="dxa"/>
            <w:shd w:val="clear" w:color="auto" w:fill="FFFFFF" w:themeFill="background1"/>
          </w:tcPr>
          <w:p w:rsidR="003D12E4" w:rsidRPr="00BB2539" w:rsidRDefault="003D12E4" w:rsidP="008E3FDB">
            <w:pPr>
              <w:jc w:val="center"/>
              <w:cnfStyle w:val="000000100000"/>
              <w:rPr>
                <w:rFonts w:cs="Times New Roman"/>
              </w:rPr>
            </w:pPr>
            <w:r>
              <w:rPr>
                <w:rFonts w:cs="Times New Roman"/>
              </w:rPr>
              <w:t>0</w:t>
            </w:r>
          </w:p>
        </w:tc>
        <w:tc>
          <w:tcPr>
            <w:tcW w:w="1270" w:type="dxa"/>
            <w:shd w:val="clear" w:color="auto" w:fill="FFFFFF" w:themeFill="background1"/>
          </w:tcPr>
          <w:p w:rsidR="003D12E4" w:rsidRPr="00BB2539" w:rsidRDefault="003D12E4" w:rsidP="008E3FDB">
            <w:pPr>
              <w:jc w:val="center"/>
              <w:cnfStyle w:val="000000100000"/>
              <w:rPr>
                <w:rFonts w:cs="Times New Roman"/>
              </w:rPr>
            </w:pPr>
            <w:r>
              <w:rPr>
                <w:rFonts w:cs="Times New Roman"/>
              </w:rPr>
              <w:t>0</w:t>
            </w:r>
          </w:p>
        </w:tc>
      </w:tr>
    </w:tbl>
    <w:p w:rsidR="003D12E4" w:rsidRDefault="003D12E4" w:rsidP="003D12E4"/>
    <w:p w:rsidR="00CB4252" w:rsidRDefault="00CB4252" w:rsidP="003D12E4"/>
    <w:p w:rsidR="005B296B" w:rsidRPr="00177E27" w:rsidRDefault="005B296B" w:rsidP="005B296B">
      <w:pPr>
        <w:pStyle w:val="Balk3"/>
        <w:spacing w:before="51"/>
        <w:rPr>
          <w:rFonts w:ascii="Times New Roman" w:hAnsi="Times New Roman" w:cs="Times New Roman"/>
        </w:rPr>
      </w:pPr>
      <w:r w:rsidRPr="00177E27">
        <w:rPr>
          <w:rFonts w:ascii="Times New Roman" w:hAnsi="Times New Roman" w:cs="Times New Roman"/>
        </w:rPr>
        <w:t>Tablo…     Müdürlüğümüzün fiziki kaynakları arasında yer alan bina sayısı</w:t>
      </w:r>
    </w:p>
    <w:p w:rsidR="005B296B" w:rsidRPr="00FE7AC1" w:rsidRDefault="005B296B" w:rsidP="005B296B">
      <w:pPr>
        <w:rPr>
          <w:rFonts w:ascii="Times New Roman" w:eastAsia="Times New Roman" w:hAnsi="Times New Roman" w:cs="Times New Roman"/>
          <w:sz w:val="20"/>
          <w:szCs w:val="24"/>
          <w:lang w:val="en-US"/>
        </w:rPr>
      </w:pPr>
    </w:p>
    <w:tbl>
      <w:tblPr>
        <w:tblStyle w:val="KlavuzuTablo4-Vurgu41"/>
        <w:tblW w:w="8740" w:type="dxa"/>
        <w:jc w:val="center"/>
        <w:tblLook w:val="04A0"/>
      </w:tblPr>
      <w:tblGrid>
        <w:gridCol w:w="799"/>
        <w:gridCol w:w="3716"/>
        <w:gridCol w:w="2195"/>
        <w:gridCol w:w="2030"/>
      </w:tblGrid>
      <w:tr w:rsidR="005B296B" w:rsidRPr="00FE7AC1" w:rsidTr="008E3FDB">
        <w:trPr>
          <w:cnfStyle w:val="100000000000"/>
          <w:trHeight w:val="553"/>
          <w:jc w:val="center"/>
        </w:trPr>
        <w:tc>
          <w:tcPr>
            <w:cnfStyle w:val="001000000000"/>
            <w:tcW w:w="799" w:type="dxa"/>
            <w:vAlign w:val="center"/>
            <w:hideMark/>
          </w:tcPr>
          <w:p w:rsidR="005B296B" w:rsidRPr="00E426BB" w:rsidRDefault="005B296B" w:rsidP="008E3FDB">
            <w:pPr>
              <w:spacing w:line="276" w:lineRule="auto"/>
              <w:jc w:val="both"/>
              <w:rPr>
                <w:rFonts w:eastAsiaTheme="minorEastAsia"/>
                <w:sz w:val="20"/>
                <w:szCs w:val="20"/>
              </w:rPr>
            </w:pPr>
            <w:r w:rsidRPr="00E426BB">
              <w:rPr>
                <w:rFonts w:eastAsiaTheme="minorEastAsia"/>
                <w:sz w:val="20"/>
                <w:szCs w:val="20"/>
              </w:rPr>
              <w:t xml:space="preserve">Sıra </w:t>
            </w:r>
          </w:p>
        </w:tc>
        <w:tc>
          <w:tcPr>
            <w:tcW w:w="3716" w:type="dxa"/>
            <w:vAlign w:val="center"/>
            <w:hideMark/>
          </w:tcPr>
          <w:p w:rsidR="005B296B" w:rsidRPr="00E426BB" w:rsidRDefault="005B296B" w:rsidP="008E3FDB">
            <w:pPr>
              <w:spacing w:line="276" w:lineRule="auto"/>
              <w:jc w:val="center"/>
              <w:cnfStyle w:val="100000000000"/>
              <w:rPr>
                <w:rFonts w:eastAsiaTheme="minorEastAsia"/>
                <w:sz w:val="20"/>
                <w:szCs w:val="20"/>
              </w:rPr>
            </w:pPr>
            <w:r w:rsidRPr="00E426BB">
              <w:rPr>
                <w:rFonts w:eastAsiaTheme="minorEastAsia"/>
                <w:sz w:val="20"/>
                <w:szCs w:val="20"/>
              </w:rPr>
              <w:t>Kullanım Alanı/Türü</w:t>
            </w:r>
          </w:p>
        </w:tc>
        <w:tc>
          <w:tcPr>
            <w:tcW w:w="2195" w:type="dxa"/>
            <w:vAlign w:val="center"/>
            <w:hideMark/>
          </w:tcPr>
          <w:p w:rsidR="005B296B" w:rsidRPr="00E426BB" w:rsidRDefault="005B296B" w:rsidP="008E3FDB">
            <w:pPr>
              <w:spacing w:line="276" w:lineRule="auto"/>
              <w:jc w:val="center"/>
              <w:cnfStyle w:val="100000000000"/>
              <w:rPr>
                <w:rFonts w:eastAsiaTheme="minorEastAsia"/>
                <w:sz w:val="20"/>
                <w:szCs w:val="20"/>
              </w:rPr>
            </w:pPr>
            <w:r w:rsidRPr="00E426BB">
              <w:rPr>
                <w:rFonts w:eastAsiaTheme="minorEastAsia"/>
                <w:sz w:val="20"/>
                <w:szCs w:val="20"/>
              </w:rPr>
              <w:t xml:space="preserve">Bina Sayısı </w:t>
            </w:r>
          </w:p>
          <w:p w:rsidR="005B296B" w:rsidRPr="00E426BB" w:rsidRDefault="005B296B" w:rsidP="008E3FDB">
            <w:pPr>
              <w:spacing w:line="276" w:lineRule="auto"/>
              <w:jc w:val="center"/>
              <w:cnfStyle w:val="100000000000"/>
              <w:rPr>
                <w:rFonts w:eastAsiaTheme="minorEastAsia"/>
                <w:sz w:val="20"/>
                <w:szCs w:val="20"/>
              </w:rPr>
            </w:pPr>
            <w:r w:rsidRPr="00E426BB">
              <w:rPr>
                <w:rFonts w:eastAsiaTheme="minorEastAsia"/>
                <w:sz w:val="20"/>
                <w:szCs w:val="20"/>
              </w:rPr>
              <w:t>(Tahsisli Binalar Dâhil)</w:t>
            </w:r>
          </w:p>
        </w:tc>
        <w:tc>
          <w:tcPr>
            <w:tcW w:w="2030" w:type="dxa"/>
            <w:vAlign w:val="center"/>
            <w:hideMark/>
          </w:tcPr>
          <w:p w:rsidR="005B296B" w:rsidRPr="00E426BB" w:rsidRDefault="005B296B" w:rsidP="008E3FDB">
            <w:pPr>
              <w:spacing w:line="276" w:lineRule="auto"/>
              <w:jc w:val="center"/>
              <w:cnfStyle w:val="100000000000"/>
              <w:rPr>
                <w:rFonts w:eastAsiaTheme="minorEastAsia"/>
                <w:sz w:val="20"/>
                <w:szCs w:val="20"/>
              </w:rPr>
            </w:pPr>
            <w:r w:rsidRPr="00E426BB">
              <w:rPr>
                <w:rFonts w:eastAsiaTheme="minorEastAsia"/>
                <w:sz w:val="20"/>
                <w:szCs w:val="20"/>
              </w:rPr>
              <w:t>Kapasite Durumu (Yeterli/Yetersiz)</w:t>
            </w:r>
          </w:p>
        </w:tc>
      </w:tr>
      <w:tr w:rsidR="005B296B" w:rsidRPr="00FE7AC1" w:rsidTr="008E3FDB">
        <w:trPr>
          <w:cnfStyle w:val="000000100000"/>
          <w:trHeight w:val="100"/>
          <w:jc w:val="center"/>
        </w:trPr>
        <w:tc>
          <w:tcPr>
            <w:cnfStyle w:val="001000000000"/>
            <w:tcW w:w="799" w:type="dxa"/>
            <w:shd w:val="clear" w:color="auto" w:fill="FFFFFF" w:themeFill="background1"/>
            <w:vAlign w:val="center"/>
            <w:hideMark/>
          </w:tcPr>
          <w:p w:rsidR="005B296B" w:rsidRPr="00FE7AC1" w:rsidRDefault="005B296B" w:rsidP="008E3FDB">
            <w:pPr>
              <w:spacing w:line="276" w:lineRule="auto"/>
              <w:jc w:val="center"/>
              <w:rPr>
                <w:rFonts w:eastAsiaTheme="minorEastAsia"/>
                <w:color w:val="000000" w:themeColor="text1"/>
                <w:sz w:val="20"/>
                <w:szCs w:val="20"/>
              </w:rPr>
            </w:pPr>
            <w:r w:rsidRPr="00FE7AC1">
              <w:rPr>
                <w:rFonts w:eastAsiaTheme="minorEastAsia"/>
                <w:color w:val="000000" w:themeColor="text1"/>
                <w:sz w:val="20"/>
                <w:szCs w:val="20"/>
              </w:rPr>
              <w:t>1</w:t>
            </w:r>
          </w:p>
        </w:tc>
        <w:tc>
          <w:tcPr>
            <w:tcW w:w="3716" w:type="dxa"/>
            <w:shd w:val="clear" w:color="auto" w:fill="FFFFFF" w:themeFill="background1"/>
            <w:vAlign w:val="center"/>
            <w:hideMark/>
          </w:tcPr>
          <w:p w:rsidR="005B296B" w:rsidRPr="00FE7AC1" w:rsidRDefault="005B296B" w:rsidP="008E3FDB">
            <w:pPr>
              <w:spacing w:line="276" w:lineRule="auto"/>
              <w:jc w:val="both"/>
              <w:cnfStyle w:val="000000100000"/>
              <w:rPr>
                <w:rFonts w:eastAsiaTheme="minorEastAsia"/>
                <w:color w:val="000000" w:themeColor="text1"/>
                <w:sz w:val="20"/>
                <w:szCs w:val="20"/>
              </w:rPr>
            </w:pPr>
            <w:r w:rsidRPr="00FE7AC1">
              <w:rPr>
                <w:rFonts w:eastAsiaTheme="minorEastAsia"/>
                <w:color w:val="000000" w:themeColor="text1"/>
                <w:sz w:val="20"/>
                <w:szCs w:val="20"/>
              </w:rPr>
              <w:t>Hizmet Binası Ek Hizmet Binası</w:t>
            </w:r>
          </w:p>
        </w:tc>
        <w:tc>
          <w:tcPr>
            <w:tcW w:w="2195" w:type="dxa"/>
            <w:shd w:val="clear" w:color="auto" w:fill="FFFFFF" w:themeFill="background1"/>
            <w:vAlign w:val="center"/>
            <w:hideMark/>
          </w:tcPr>
          <w:p w:rsidR="005B296B" w:rsidRPr="00FE7AC1" w:rsidRDefault="005B296B" w:rsidP="008E3FDB">
            <w:pPr>
              <w:spacing w:line="276" w:lineRule="auto"/>
              <w:jc w:val="center"/>
              <w:cnfStyle w:val="000000100000"/>
              <w:rPr>
                <w:rFonts w:eastAsiaTheme="minorEastAsia"/>
                <w:color w:val="000000" w:themeColor="text1"/>
                <w:sz w:val="20"/>
                <w:szCs w:val="20"/>
              </w:rPr>
            </w:pPr>
            <w:r>
              <w:rPr>
                <w:rFonts w:eastAsiaTheme="minorEastAsia"/>
                <w:color w:val="000000" w:themeColor="text1"/>
                <w:sz w:val="20"/>
                <w:szCs w:val="20"/>
              </w:rPr>
              <w:t>Binası Yok</w:t>
            </w:r>
          </w:p>
        </w:tc>
        <w:tc>
          <w:tcPr>
            <w:tcW w:w="2030" w:type="dxa"/>
            <w:shd w:val="clear" w:color="auto" w:fill="FFFFFF" w:themeFill="background1"/>
            <w:vAlign w:val="center"/>
            <w:hideMark/>
          </w:tcPr>
          <w:p w:rsidR="005B296B" w:rsidRPr="00EA4528" w:rsidRDefault="005B296B" w:rsidP="008E3FDB">
            <w:pPr>
              <w:spacing w:line="276" w:lineRule="auto"/>
              <w:jc w:val="center"/>
              <w:cnfStyle w:val="000000100000"/>
              <w:rPr>
                <w:rFonts w:eastAsiaTheme="minorEastAsia"/>
                <w:color w:val="000000" w:themeColor="text1"/>
                <w:sz w:val="20"/>
                <w:szCs w:val="20"/>
              </w:rPr>
            </w:pPr>
            <w:r>
              <w:rPr>
                <w:rFonts w:eastAsiaTheme="minorEastAsia"/>
                <w:color w:val="000000" w:themeColor="text1"/>
                <w:sz w:val="20"/>
                <w:szCs w:val="20"/>
              </w:rPr>
              <w:t>Hükümet Konağında/Yetersiz</w:t>
            </w:r>
          </w:p>
        </w:tc>
      </w:tr>
      <w:tr w:rsidR="005B296B" w:rsidRPr="00FE7AC1" w:rsidTr="008E3FDB">
        <w:trPr>
          <w:trHeight w:val="215"/>
          <w:jc w:val="center"/>
        </w:trPr>
        <w:tc>
          <w:tcPr>
            <w:cnfStyle w:val="001000000000"/>
            <w:tcW w:w="799" w:type="dxa"/>
            <w:shd w:val="clear" w:color="auto" w:fill="FFFFFF" w:themeFill="background1"/>
            <w:vAlign w:val="center"/>
            <w:hideMark/>
          </w:tcPr>
          <w:p w:rsidR="005B296B" w:rsidRPr="00FE7AC1" w:rsidRDefault="005B296B" w:rsidP="008E3FDB">
            <w:pPr>
              <w:spacing w:line="276" w:lineRule="auto"/>
              <w:jc w:val="center"/>
              <w:rPr>
                <w:rFonts w:eastAsiaTheme="minorEastAsia"/>
                <w:color w:val="000000" w:themeColor="text1"/>
                <w:sz w:val="20"/>
                <w:szCs w:val="20"/>
              </w:rPr>
            </w:pPr>
            <w:r w:rsidRPr="00FE7AC1">
              <w:rPr>
                <w:rFonts w:eastAsiaTheme="minorEastAsia"/>
                <w:color w:val="000000" w:themeColor="text1"/>
                <w:sz w:val="20"/>
                <w:szCs w:val="20"/>
              </w:rPr>
              <w:t>2</w:t>
            </w:r>
          </w:p>
        </w:tc>
        <w:tc>
          <w:tcPr>
            <w:tcW w:w="3716" w:type="dxa"/>
            <w:shd w:val="clear" w:color="auto" w:fill="FFFFFF" w:themeFill="background1"/>
            <w:vAlign w:val="center"/>
            <w:hideMark/>
          </w:tcPr>
          <w:p w:rsidR="005B296B" w:rsidRPr="00FE7AC1" w:rsidRDefault="005B296B" w:rsidP="008E3FDB">
            <w:pPr>
              <w:spacing w:line="276" w:lineRule="auto"/>
              <w:jc w:val="both"/>
              <w:cnfStyle w:val="000000000000"/>
              <w:rPr>
                <w:rFonts w:eastAsiaTheme="minorEastAsia"/>
                <w:color w:val="000000" w:themeColor="text1"/>
                <w:sz w:val="20"/>
                <w:szCs w:val="20"/>
              </w:rPr>
            </w:pPr>
            <w:r w:rsidRPr="00FE7AC1">
              <w:rPr>
                <w:rFonts w:eastAsiaTheme="minorEastAsia"/>
                <w:color w:val="000000" w:themeColor="text1"/>
                <w:sz w:val="20"/>
                <w:szCs w:val="20"/>
              </w:rPr>
              <w:t>Personel Lojmanı</w:t>
            </w:r>
          </w:p>
        </w:tc>
        <w:tc>
          <w:tcPr>
            <w:tcW w:w="2195" w:type="dxa"/>
            <w:shd w:val="clear" w:color="auto" w:fill="FFFFFF" w:themeFill="background1"/>
            <w:vAlign w:val="center"/>
            <w:hideMark/>
          </w:tcPr>
          <w:p w:rsidR="005B296B" w:rsidRPr="00FE7AC1" w:rsidRDefault="005B296B" w:rsidP="008E3FDB">
            <w:pPr>
              <w:spacing w:line="276" w:lineRule="auto"/>
              <w:jc w:val="center"/>
              <w:cnfStyle w:val="000000000000"/>
              <w:rPr>
                <w:rFonts w:eastAsiaTheme="minorEastAsia"/>
                <w:color w:val="000000" w:themeColor="text1"/>
                <w:sz w:val="20"/>
                <w:szCs w:val="20"/>
              </w:rPr>
            </w:pPr>
            <w:r>
              <w:rPr>
                <w:rFonts w:eastAsiaTheme="minorEastAsia"/>
                <w:color w:val="000000" w:themeColor="text1"/>
                <w:sz w:val="20"/>
                <w:szCs w:val="20"/>
              </w:rPr>
              <w:t>3</w:t>
            </w:r>
          </w:p>
        </w:tc>
        <w:tc>
          <w:tcPr>
            <w:tcW w:w="2030" w:type="dxa"/>
            <w:shd w:val="clear" w:color="auto" w:fill="FFFFFF" w:themeFill="background1"/>
            <w:vAlign w:val="center"/>
            <w:hideMark/>
          </w:tcPr>
          <w:p w:rsidR="005B296B" w:rsidRPr="00EA4528" w:rsidRDefault="005B296B" w:rsidP="008E3FDB">
            <w:pPr>
              <w:jc w:val="center"/>
              <w:cnfStyle w:val="000000000000"/>
              <w:rPr>
                <w:color w:val="000000" w:themeColor="text1"/>
              </w:rPr>
            </w:pPr>
            <w:r>
              <w:rPr>
                <w:color w:val="000000" w:themeColor="text1"/>
              </w:rPr>
              <w:t>Yetersiz/ 2’si Atıl ve kullanılamaz durumda</w:t>
            </w:r>
          </w:p>
        </w:tc>
      </w:tr>
      <w:tr w:rsidR="005B296B" w:rsidRPr="00FE7AC1" w:rsidTr="008E3FDB">
        <w:trPr>
          <w:cnfStyle w:val="000000100000"/>
          <w:trHeight w:val="60"/>
          <w:jc w:val="center"/>
        </w:trPr>
        <w:tc>
          <w:tcPr>
            <w:cnfStyle w:val="001000000000"/>
            <w:tcW w:w="799" w:type="dxa"/>
            <w:shd w:val="clear" w:color="auto" w:fill="FFFFFF" w:themeFill="background1"/>
            <w:vAlign w:val="center"/>
            <w:hideMark/>
          </w:tcPr>
          <w:p w:rsidR="005B296B" w:rsidRPr="00FE7AC1" w:rsidRDefault="005B296B" w:rsidP="008E3FDB">
            <w:pPr>
              <w:spacing w:line="276" w:lineRule="auto"/>
              <w:jc w:val="center"/>
              <w:rPr>
                <w:rFonts w:eastAsiaTheme="minorEastAsia"/>
                <w:color w:val="000000" w:themeColor="text1"/>
                <w:sz w:val="20"/>
                <w:szCs w:val="20"/>
              </w:rPr>
            </w:pPr>
            <w:r w:rsidRPr="00FE7AC1">
              <w:rPr>
                <w:rFonts w:eastAsiaTheme="minorEastAsia"/>
                <w:color w:val="000000" w:themeColor="text1"/>
                <w:sz w:val="20"/>
                <w:szCs w:val="20"/>
              </w:rPr>
              <w:t>3</w:t>
            </w:r>
          </w:p>
        </w:tc>
        <w:tc>
          <w:tcPr>
            <w:tcW w:w="3716" w:type="dxa"/>
            <w:shd w:val="clear" w:color="auto" w:fill="FFFFFF" w:themeFill="background1"/>
            <w:vAlign w:val="center"/>
          </w:tcPr>
          <w:p w:rsidR="005B296B" w:rsidRPr="00FE7AC1" w:rsidRDefault="005B296B" w:rsidP="008E3FDB">
            <w:pPr>
              <w:spacing w:line="276" w:lineRule="auto"/>
              <w:jc w:val="both"/>
              <w:cnfStyle w:val="000000100000"/>
              <w:rPr>
                <w:rFonts w:eastAsiaTheme="minorEastAsia"/>
                <w:color w:val="000000" w:themeColor="text1"/>
                <w:sz w:val="20"/>
                <w:szCs w:val="20"/>
              </w:rPr>
            </w:pPr>
            <w:r w:rsidRPr="00FE7AC1">
              <w:rPr>
                <w:rFonts w:eastAsiaTheme="minorEastAsia"/>
                <w:color w:val="000000" w:themeColor="text1"/>
                <w:sz w:val="20"/>
                <w:szCs w:val="20"/>
              </w:rPr>
              <w:t>Misafirhane (öğretmenevleri bünyesinde)</w:t>
            </w:r>
          </w:p>
        </w:tc>
        <w:tc>
          <w:tcPr>
            <w:tcW w:w="2195" w:type="dxa"/>
            <w:shd w:val="clear" w:color="auto" w:fill="FFFFFF" w:themeFill="background1"/>
            <w:vAlign w:val="center"/>
          </w:tcPr>
          <w:p w:rsidR="005B296B" w:rsidRPr="00FE7AC1" w:rsidRDefault="005B296B" w:rsidP="008E3FDB">
            <w:pPr>
              <w:spacing w:line="276" w:lineRule="auto"/>
              <w:jc w:val="center"/>
              <w:cnfStyle w:val="000000100000"/>
              <w:rPr>
                <w:rFonts w:eastAsiaTheme="minorEastAsia"/>
                <w:color w:val="000000" w:themeColor="text1"/>
                <w:sz w:val="20"/>
                <w:szCs w:val="20"/>
              </w:rPr>
            </w:pPr>
            <w:r>
              <w:rPr>
                <w:rFonts w:eastAsiaTheme="minorEastAsia"/>
                <w:color w:val="000000" w:themeColor="text1"/>
                <w:sz w:val="20"/>
                <w:szCs w:val="20"/>
              </w:rPr>
              <w:t>-</w:t>
            </w:r>
          </w:p>
        </w:tc>
        <w:tc>
          <w:tcPr>
            <w:tcW w:w="2030" w:type="dxa"/>
            <w:shd w:val="clear" w:color="auto" w:fill="FFFFFF" w:themeFill="background1"/>
            <w:vAlign w:val="center"/>
            <w:hideMark/>
          </w:tcPr>
          <w:p w:rsidR="005B296B" w:rsidRPr="00EA4528" w:rsidRDefault="005B296B" w:rsidP="008E3FDB">
            <w:pPr>
              <w:jc w:val="center"/>
              <w:cnfStyle w:val="000000100000"/>
              <w:rPr>
                <w:color w:val="000000" w:themeColor="text1"/>
              </w:rPr>
            </w:pPr>
            <w:r>
              <w:rPr>
                <w:color w:val="000000" w:themeColor="text1"/>
              </w:rPr>
              <w:t>-</w:t>
            </w:r>
          </w:p>
        </w:tc>
      </w:tr>
    </w:tbl>
    <w:p w:rsidR="005B296B" w:rsidRPr="00FE7AC1" w:rsidRDefault="005B296B" w:rsidP="005B296B">
      <w:pPr>
        <w:spacing w:before="4"/>
        <w:ind w:left="1134"/>
        <w:rPr>
          <w:rFonts w:ascii="Times New Roman" w:eastAsia="Times New Roman" w:hAnsi="Times New Roman" w:cs="Times New Roman"/>
          <w:sz w:val="28"/>
          <w:szCs w:val="24"/>
          <w:lang w:val="en-US"/>
        </w:rPr>
      </w:pPr>
    </w:p>
    <w:p w:rsidR="005B296B" w:rsidRPr="00FE7AC1" w:rsidRDefault="005B296B" w:rsidP="005B296B">
      <w:pPr>
        <w:rPr>
          <w:rFonts w:ascii="Times New Roman" w:eastAsia="Times New Roman" w:hAnsi="Times New Roman" w:cs="Times New Roman"/>
          <w:sz w:val="20"/>
          <w:szCs w:val="24"/>
          <w:lang w:val="en-US"/>
        </w:rPr>
      </w:pPr>
    </w:p>
    <w:p w:rsidR="005B296B" w:rsidRPr="00177E27" w:rsidRDefault="005B296B" w:rsidP="005B296B">
      <w:pPr>
        <w:pStyle w:val="Balk3"/>
        <w:spacing w:before="51"/>
        <w:rPr>
          <w:rFonts w:ascii="Times New Roman" w:hAnsi="Times New Roman" w:cs="Times New Roman"/>
        </w:rPr>
      </w:pPr>
      <w:r w:rsidRPr="00177E27">
        <w:rPr>
          <w:rFonts w:ascii="Times New Roman" w:hAnsi="Times New Roman" w:cs="Times New Roman"/>
        </w:rPr>
        <w:lastRenderedPageBreak/>
        <w:t>Tablo…     Müdürlüğümüzün fiziki kaynakları arasında yer alan araç sayısı</w:t>
      </w:r>
    </w:p>
    <w:p w:rsidR="005B296B" w:rsidRPr="00FE7AC1" w:rsidRDefault="005B296B" w:rsidP="005B296B">
      <w:pPr>
        <w:rPr>
          <w:rFonts w:ascii="Times New Roman" w:eastAsia="Times New Roman" w:hAnsi="Times New Roman" w:cs="Times New Roman"/>
          <w:sz w:val="20"/>
          <w:szCs w:val="24"/>
          <w:lang w:val="en-US"/>
        </w:rPr>
      </w:pPr>
    </w:p>
    <w:p w:rsidR="005B296B" w:rsidRPr="00FE7AC1" w:rsidRDefault="005B296B" w:rsidP="005B296B">
      <w:pPr>
        <w:spacing w:before="6"/>
        <w:rPr>
          <w:rFonts w:ascii="Times New Roman" w:eastAsia="Times New Roman" w:hAnsi="Times New Roman" w:cs="Times New Roman"/>
          <w:sz w:val="25"/>
          <w:szCs w:val="24"/>
          <w:lang w:val="en-US"/>
        </w:rPr>
      </w:pPr>
    </w:p>
    <w:tbl>
      <w:tblPr>
        <w:tblStyle w:val="KlavuzuTablo4-Vurgu41"/>
        <w:tblpPr w:leftFromText="141" w:rightFromText="141" w:vertAnchor="text" w:horzAnchor="margin" w:tblpXSpec="center" w:tblpY="-11"/>
        <w:tblW w:w="6549" w:type="dxa"/>
        <w:tblLook w:val="04A0"/>
      </w:tblPr>
      <w:tblGrid>
        <w:gridCol w:w="740"/>
        <w:gridCol w:w="2575"/>
        <w:gridCol w:w="3234"/>
      </w:tblGrid>
      <w:tr w:rsidR="005B296B" w:rsidRPr="00FE7AC1" w:rsidTr="008E3FDB">
        <w:trPr>
          <w:cnfStyle w:val="100000000000"/>
          <w:trHeight w:val="137"/>
        </w:trPr>
        <w:tc>
          <w:tcPr>
            <w:cnfStyle w:val="001000000000"/>
            <w:tcW w:w="740" w:type="dxa"/>
            <w:hideMark/>
          </w:tcPr>
          <w:p w:rsidR="005B296B" w:rsidRPr="00E426BB" w:rsidRDefault="005B296B" w:rsidP="008E3FDB">
            <w:pPr>
              <w:jc w:val="center"/>
              <w:rPr>
                <w:rFonts w:eastAsiaTheme="minorEastAsia"/>
                <w:sz w:val="20"/>
                <w:szCs w:val="20"/>
              </w:rPr>
            </w:pPr>
            <w:r w:rsidRPr="00E426BB">
              <w:rPr>
                <w:rFonts w:eastAsiaTheme="minorEastAsia"/>
                <w:sz w:val="20"/>
                <w:szCs w:val="20"/>
              </w:rPr>
              <w:t>Sıra</w:t>
            </w:r>
          </w:p>
        </w:tc>
        <w:tc>
          <w:tcPr>
            <w:tcW w:w="2575" w:type="dxa"/>
            <w:hideMark/>
          </w:tcPr>
          <w:p w:rsidR="005B296B" w:rsidRPr="00E426BB" w:rsidRDefault="005B296B" w:rsidP="008E3FDB">
            <w:pPr>
              <w:jc w:val="center"/>
              <w:cnfStyle w:val="100000000000"/>
              <w:rPr>
                <w:rFonts w:eastAsiaTheme="minorEastAsia"/>
                <w:sz w:val="20"/>
                <w:szCs w:val="20"/>
              </w:rPr>
            </w:pPr>
            <w:r w:rsidRPr="00E426BB">
              <w:rPr>
                <w:rFonts w:eastAsiaTheme="minorEastAsia"/>
                <w:sz w:val="20"/>
                <w:szCs w:val="20"/>
              </w:rPr>
              <w:t>Araç/Makine Cinsi</w:t>
            </w:r>
          </w:p>
        </w:tc>
        <w:tc>
          <w:tcPr>
            <w:tcW w:w="3234" w:type="dxa"/>
            <w:hideMark/>
          </w:tcPr>
          <w:p w:rsidR="005B296B" w:rsidRPr="00E426BB" w:rsidRDefault="005B296B" w:rsidP="008E3FDB">
            <w:pPr>
              <w:jc w:val="center"/>
              <w:cnfStyle w:val="100000000000"/>
              <w:rPr>
                <w:rFonts w:eastAsiaTheme="minorEastAsia"/>
                <w:sz w:val="20"/>
                <w:szCs w:val="20"/>
              </w:rPr>
            </w:pPr>
            <w:r w:rsidRPr="00E426BB">
              <w:rPr>
                <w:rFonts w:eastAsiaTheme="minorEastAsia"/>
                <w:sz w:val="20"/>
                <w:szCs w:val="20"/>
              </w:rPr>
              <w:t>Adet</w:t>
            </w:r>
          </w:p>
        </w:tc>
      </w:tr>
      <w:tr w:rsidR="005B296B" w:rsidRPr="00FE7AC1" w:rsidTr="008E3FDB">
        <w:trPr>
          <w:cnfStyle w:val="000000100000"/>
          <w:trHeight w:val="230"/>
        </w:trPr>
        <w:tc>
          <w:tcPr>
            <w:cnfStyle w:val="001000000000"/>
            <w:tcW w:w="740" w:type="dxa"/>
            <w:shd w:val="clear" w:color="auto" w:fill="FFFFFF" w:themeFill="background1"/>
            <w:hideMark/>
          </w:tcPr>
          <w:p w:rsidR="005B296B" w:rsidRPr="00FE7AC1" w:rsidRDefault="005B296B" w:rsidP="008E3FDB">
            <w:pPr>
              <w:jc w:val="center"/>
              <w:rPr>
                <w:rFonts w:eastAsiaTheme="minorEastAsia"/>
                <w:color w:val="000000" w:themeColor="text1"/>
                <w:sz w:val="20"/>
                <w:szCs w:val="20"/>
              </w:rPr>
            </w:pPr>
            <w:r w:rsidRPr="00FE7AC1">
              <w:rPr>
                <w:rFonts w:eastAsiaTheme="minorEastAsia"/>
                <w:color w:val="000000" w:themeColor="text1"/>
                <w:sz w:val="20"/>
                <w:szCs w:val="20"/>
              </w:rPr>
              <w:t>1</w:t>
            </w:r>
          </w:p>
        </w:tc>
        <w:tc>
          <w:tcPr>
            <w:tcW w:w="2575" w:type="dxa"/>
            <w:shd w:val="clear" w:color="auto" w:fill="FFFFFF" w:themeFill="background1"/>
            <w:hideMark/>
          </w:tcPr>
          <w:p w:rsidR="005B296B" w:rsidRPr="00FE7AC1" w:rsidRDefault="005B296B" w:rsidP="008E3FDB">
            <w:pPr>
              <w:jc w:val="both"/>
              <w:cnfStyle w:val="000000100000"/>
              <w:rPr>
                <w:rFonts w:eastAsiaTheme="minorEastAsia"/>
                <w:color w:val="000000" w:themeColor="text1"/>
                <w:sz w:val="20"/>
                <w:szCs w:val="20"/>
              </w:rPr>
            </w:pPr>
            <w:r w:rsidRPr="00FE7AC1">
              <w:rPr>
                <w:rFonts w:eastAsiaTheme="minorEastAsia"/>
                <w:color w:val="000000" w:themeColor="text1"/>
                <w:sz w:val="20"/>
                <w:szCs w:val="20"/>
              </w:rPr>
              <w:t>Binek Araç</w:t>
            </w:r>
          </w:p>
        </w:tc>
        <w:tc>
          <w:tcPr>
            <w:tcW w:w="3234" w:type="dxa"/>
            <w:shd w:val="clear" w:color="auto" w:fill="FFFFFF" w:themeFill="background1"/>
            <w:hideMark/>
          </w:tcPr>
          <w:p w:rsidR="005B296B" w:rsidRPr="00FE7AC1" w:rsidRDefault="005B296B" w:rsidP="008E3FDB">
            <w:pPr>
              <w:jc w:val="center"/>
              <w:cnfStyle w:val="000000100000"/>
              <w:rPr>
                <w:rFonts w:eastAsiaTheme="minorEastAsia"/>
                <w:color w:val="000000" w:themeColor="text1"/>
                <w:sz w:val="20"/>
                <w:szCs w:val="20"/>
              </w:rPr>
            </w:pPr>
            <w:r>
              <w:rPr>
                <w:rFonts w:eastAsiaTheme="minorEastAsia"/>
                <w:color w:val="000000" w:themeColor="text1"/>
                <w:sz w:val="20"/>
                <w:szCs w:val="20"/>
              </w:rPr>
              <w:t>1 (Geçici tahsisli)TKS de kayıtlı değil</w:t>
            </w:r>
          </w:p>
        </w:tc>
      </w:tr>
      <w:tr w:rsidR="005B296B" w:rsidRPr="00FE7AC1" w:rsidTr="008E3FDB">
        <w:trPr>
          <w:trHeight w:val="230"/>
        </w:trPr>
        <w:tc>
          <w:tcPr>
            <w:cnfStyle w:val="001000000000"/>
            <w:tcW w:w="740" w:type="dxa"/>
            <w:shd w:val="clear" w:color="auto" w:fill="FFFFFF" w:themeFill="background1"/>
          </w:tcPr>
          <w:p w:rsidR="005B296B" w:rsidRPr="00FE7AC1" w:rsidRDefault="005B296B" w:rsidP="008E3FDB">
            <w:pPr>
              <w:jc w:val="center"/>
              <w:rPr>
                <w:rFonts w:eastAsiaTheme="minorEastAsia"/>
                <w:color w:val="000000" w:themeColor="text1"/>
                <w:sz w:val="20"/>
                <w:szCs w:val="20"/>
              </w:rPr>
            </w:pPr>
            <w:r w:rsidRPr="00FE7AC1">
              <w:rPr>
                <w:rFonts w:eastAsiaTheme="minorEastAsia"/>
                <w:color w:val="000000" w:themeColor="text1"/>
                <w:sz w:val="20"/>
                <w:szCs w:val="20"/>
              </w:rPr>
              <w:t>2</w:t>
            </w:r>
          </w:p>
        </w:tc>
        <w:tc>
          <w:tcPr>
            <w:tcW w:w="2575" w:type="dxa"/>
            <w:shd w:val="clear" w:color="auto" w:fill="FFFFFF" w:themeFill="background1"/>
          </w:tcPr>
          <w:p w:rsidR="005B296B" w:rsidRPr="00FE7AC1" w:rsidRDefault="005B296B" w:rsidP="008E3FDB">
            <w:pPr>
              <w:jc w:val="both"/>
              <w:cnfStyle w:val="000000000000"/>
              <w:rPr>
                <w:rFonts w:eastAsiaTheme="minorEastAsia"/>
                <w:color w:val="000000" w:themeColor="text1"/>
                <w:sz w:val="20"/>
                <w:szCs w:val="20"/>
              </w:rPr>
            </w:pPr>
            <w:r w:rsidRPr="00FE7AC1">
              <w:rPr>
                <w:rFonts w:eastAsiaTheme="minorEastAsia"/>
                <w:color w:val="000000" w:themeColor="text1"/>
                <w:sz w:val="20"/>
                <w:szCs w:val="20"/>
              </w:rPr>
              <w:t>Pikap</w:t>
            </w:r>
          </w:p>
        </w:tc>
        <w:tc>
          <w:tcPr>
            <w:tcW w:w="3234" w:type="dxa"/>
            <w:shd w:val="clear" w:color="auto" w:fill="FFFFFF" w:themeFill="background1"/>
          </w:tcPr>
          <w:p w:rsidR="005B296B" w:rsidRPr="00FE7AC1" w:rsidRDefault="005B296B" w:rsidP="008E3FDB">
            <w:pPr>
              <w:jc w:val="center"/>
              <w:cnfStyle w:val="000000000000"/>
              <w:rPr>
                <w:rFonts w:eastAsiaTheme="minorEastAsia"/>
                <w:color w:val="000000" w:themeColor="text1"/>
                <w:sz w:val="20"/>
                <w:szCs w:val="20"/>
              </w:rPr>
            </w:pPr>
            <w:r>
              <w:rPr>
                <w:rFonts w:eastAsiaTheme="minorEastAsia"/>
                <w:color w:val="000000" w:themeColor="text1"/>
                <w:sz w:val="20"/>
                <w:szCs w:val="20"/>
              </w:rPr>
              <w:t>-</w:t>
            </w:r>
          </w:p>
        </w:tc>
      </w:tr>
      <w:tr w:rsidR="005B296B" w:rsidRPr="00FE7AC1" w:rsidTr="008E3FDB">
        <w:trPr>
          <w:cnfStyle w:val="000000100000"/>
          <w:trHeight w:val="69"/>
        </w:trPr>
        <w:tc>
          <w:tcPr>
            <w:cnfStyle w:val="001000000000"/>
            <w:tcW w:w="740" w:type="dxa"/>
            <w:shd w:val="clear" w:color="auto" w:fill="FFFFFF" w:themeFill="background1"/>
          </w:tcPr>
          <w:p w:rsidR="005B296B" w:rsidRPr="00FE7AC1" w:rsidRDefault="005B296B" w:rsidP="008E3FDB">
            <w:pPr>
              <w:jc w:val="center"/>
              <w:rPr>
                <w:rFonts w:eastAsiaTheme="minorEastAsia"/>
                <w:color w:val="000000" w:themeColor="text1"/>
                <w:sz w:val="20"/>
                <w:szCs w:val="20"/>
              </w:rPr>
            </w:pPr>
            <w:r w:rsidRPr="00FE7AC1">
              <w:rPr>
                <w:rFonts w:eastAsiaTheme="minorEastAsia"/>
                <w:color w:val="000000" w:themeColor="text1"/>
                <w:sz w:val="20"/>
                <w:szCs w:val="20"/>
              </w:rPr>
              <w:t>3</w:t>
            </w:r>
          </w:p>
        </w:tc>
        <w:tc>
          <w:tcPr>
            <w:tcW w:w="2575" w:type="dxa"/>
            <w:shd w:val="clear" w:color="auto" w:fill="FFFFFF" w:themeFill="background1"/>
          </w:tcPr>
          <w:p w:rsidR="005B296B" w:rsidRPr="00FE7AC1" w:rsidRDefault="005B296B" w:rsidP="008E3FDB">
            <w:pPr>
              <w:jc w:val="both"/>
              <w:cnfStyle w:val="000000100000"/>
              <w:rPr>
                <w:rFonts w:eastAsiaTheme="minorEastAsia"/>
                <w:color w:val="000000" w:themeColor="text1"/>
                <w:sz w:val="20"/>
                <w:szCs w:val="20"/>
              </w:rPr>
            </w:pPr>
            <w:r w:rsidRPr="00FE7AC1">
              <w:rPr>
                <w:rFonts w:eastAsiaTheme="minorEastAsia"/>
                <w:bCs/>
                <w:color w:val="000000" w:themeColor="text1"/>
                <w:sz w:val="20"/>
                <w:szCs w:val="20"/>
              </w:rPr>
              <w:t>Minibüs</w:t>
            </w:r>
          </w:p>
        </w:tc>
        <w:tc>
          <w:tcPr>
            <w:tcW w:w="3234" w:type="dxa"/>
            <w:shd w:val="clear" w:color="auto" w:fill="FFFFFF" w:themeFill="background1"/>
          </w:tcPr>
          <w:p w:rsidR="005B296B" w:rsidRPr="00FE7AC1" w:rsidRDefault="005B296B" w:rsidP="008E3FDB">
            <w:pPr>
              <w:jc w:val="center"/>
              <w:cnfStyle w:val="000000100000"/>
              <w:rPr>
                <w:rFonts w:eastAsiaTheme="minorEastAsia"/>
                <w:color w:val="000000" w:themeColor="text1"/>
                <w:sz w:val="20"/>
                <w:szCs w:val="20"/>
              </w:rPr>
            </w:pPr>
            <w:r>
              <w:rPr>
                <w:rFonts w:eastAsiaTheme="minorEastAsia"/>
                <w:color w:val="000000" w:themeColor="text1"/>
                <w:sz w:val="20"/>
                <w:szCs w:val="20"/>
              </w:rPr>
              <w:t>-</w:t>
            </w:r>
          </w:p>
        </w:tc>
      </w:tr>
    </w:tbl>
    <w:p w:rsidR="005B296B" w:rsidRDefault="005B296B" w:rsidP="005B296B"/>
    <w:p w:rsidR="005B296B" w:rsidRDefault="005B296B" w:rsidP="005B296B"/>
    <w:p w:rsidR="005B296B" w:rsidRDefault="005B296B" w:rsidP="005B296B"/>
    <w:p w:rsidR="005B296B" w:rsidRPr="0095278E" w:rsidRDefault="005B296B" w:rsidP="005B296B">
      <w:pPr>
        <w:pStyle w:val="Balk3"/>
        <w:spacing w:before="200"/>
        <w:rPr>
          <w:rFonts w:ascii="Times New Roman" w:hAnsi="Times New Roman" w:cs="Times New Roman"/>
        </w:rPr>
      </w:pPr>
      <w:r w:rsidRPr="0095278E">
        <w:rPr>
          <w:rFonts w:ascii="Times New Roman" w:hAnsi="Times New Roman" w:cs="Times New Roman"/>
          <w:color w:val="002060"/>
        </w:rPr>
        <w:t xml:space="preserve">Teknoloji ve Bilişim Altyapısı </w:t>
      </w:r>
    </w:p>
    <w:p w:rsidR="005B296B" w:rsidRDefault="005B296B" w:rsidP="005B296B"/>
    <w:p w:rsidR="00667AB6" w:rsidRPr="0095278E" w:rsidRDefault="00667AB6" w:rsidP="00667AB6">
      <w:pPr>
        <w:pStyle w:val="Balk3"/>
        <w:jc w:val="both"/>
        <w:rPr>
          <w:rFonts w:ascii="Times New Roman" w:hAnsi="Times New Roman" w:cs="Times New Roman"/>
          <w:b w:val="0"/>
        </w:rPr>
      </w:pPr>
      <w:r w:rsidRPr="0095278E">
        <w:rPr>
          <w:rFonts w:ascii="Times New Roman" w:hAnsi="Times New Roman" w:cs="Times New Roman"/>
          <w:b w:val="0"/>
        </w:rPr>
        <w:t>İlçemizde  Fatih Projesi kapsamında;</w:t>
      </w:r>
    </w:p>
    <w:p w:rsidR="00667AB6" w:rsidRPr="0095278E" w:rsidRDefault="00667AB6" w:rsidP="00667AB6">
      <w:pPr>
        <w:pStyle w:val="ListeParagraf"/>
        <w:widowControl w:val="0"/>
        <w:numPr>
          <w:ilvl w:val="0"/>
          <w:numId w:val="5"/>
        </w:numPr>
        <w:shd w:val="clear" w:color="auto" w:fill="FFFFFF"/>
        <w:autoSpaceDE w:val="0"/>
        <w:autoSpaceDN w:val="0"/>
        <w:spacing w:before="120" w:after="0" w:line="240" w:lineRule="auto"/>
        <w:ind w:left="567"/>
        <w:contextualSpacing w:val="0"/>
        <w:jc w:val="both"/>
        <w:textAlignment w:val="baseline"/>
        <w:rPr>
          <w:rFonts w:ascii="Times New Roman" w:eastAsia="Times New Roman" w:hAnsi="Times New Roman" w:cs="Times New Roman"/>
          <w:color w:val="000000" w:themeColor="text1"/>
          <w:sz w:val="24"/>
          <w:szCs w:val="24"/>
        </w:rPr>
      </w:pPr>
      <w:r w:rsidRPr="0095278E">
        <w:rPr>
          <w:rFonts w:ascii="Times New Roman" w:eastAsia="Times New Roman" w:hAnsi="Times New Roman" w:cs="Times New Roman"/>
          <w:color w:val="000000" w:themeColor="text1"/>
          <w:sz w:val="24"/>
          <w:szCs w:val="24"/>
        </w:rPr>
        <w:t>FAZ II kapsamında 7 okulumuza toplam 109 “Etkileşimli Tahta” kurulumu gerçekleştirilmiş olup 5 okulumuzda alt yapı çalışmaları tamamlanmamıştır.</w:t>
      </w:r>
    </w:p>
    <w:p w:rsidR="00667AB6" w:rsidRPr="0095278E" w:rsidRDefault="00667AB6" w:rsidP="00667AB6">
      <w:pPr>
        <w:pStyle w:val="ListeParagraf"/>
        <w:widowControl w:val="0"/>
        <w:numPr>
          <w:ilvl w:val="0"/>
          <w:numId w:val="5"/>
        </w:numPr>
        <w:shd w:val="clear" w:color="auto" w:fill="FFFFFF"/>
        <w:autoSpaceDE w:val="0"/>
        <w:autoSpaceDN w:val="0"/>
        <w:spacing w:before="120" w:after="0" w:line="240" w:lineRule="auto"/>
        <w:ind w:left="567"/>
        <w:contextualSpacing w:val="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r w:rsidRPr="0095278E">
        <w:rPr>
          <w:rFonts w:ascii="Times New Roman" w:eastAsia="Times New Roman" w:hAnsi="Times New Roman" w:cs="Times New Roman"/>
          <w:color w:val="000000" w:themeColor="text1"/>
          <w:sz w:val="24"/>
          <w:szCs w:val="24"/>
        </w:rPr>
        <w:t xml:space="preserve"> okulun 1’inde toplam 28 öğretmen ve öğrenciye tablet bilgisayar dağıtımı yapılmıştır.</w:t>
      </w:r>
    </w:p>
    <w:p w:rsidR="00667AB6" w:rsidRPr="0095278E" w:rsidRDefault="00667AB6" w:rsidP="00667AB6">
      <w:pPr>
        <w:pStyle w:val="ListeParagraf"/>
        <w:widowControl w:val="0"/>
        <w:numPr>
          <w:ilvl w:val="0"/>
          <w:numId w:val="5"/>
        </w:numPr>
        <w:shd w:val="clear" w:color="auto" w:fill="FFFFFF"/>
        <w:autoSpaceDE w:val="0"/>
        <w:autoSpaceDN w:val="0"/>
        <w:spacing w:before="120" w:after="0" w:line="240" w:lineRule="auto"/>
        <w:ind w:left="567"/>
        <w:contextualSpacing w:val="0"/>
        <w:jc w:val="both"/>
        <w:textAlignment w:val="baseline"/>
        <w:rPr>
          <w:rFonts w:ascii="Times New Roman" w:eastAsia="Times New Roman" w:hAnsi="Times New Roman" w:cs="Times New Roman"/>
          <w:color w:val="000000" w:themeColor="text1"/>
          <w:sz w:val="24"/>
          <w:szCs w:val="24"/>
        </w:rPr>
      </w:pPr>
      <w:r w:rsidRPr="0095278E">
        <w:rPr>
          <w:rFonts w:ascii="Times New Roman" w:eastAsia="Times New Roman" w:hAnsi="Times New Roman" w:cs="Times New Roman"/>
          <w:color w:val="000000" w:themeColor="text1"/>
          <w:sz w:val="24"/>
          <w:szCs w:val="24"/>
        </w:rPr>
        <w:t>FAZ II kapsamında 1 okulumuza A3/A4 yazıcı dağıtımı ve kurulumu gerçekleştirilmiştir.</w:t>
      </w:r>
    </w:p>
    <w:p w:rsidR="00667AB6" w:rsidRPr="00FE7AC1" w:rsidRDefault="00667AB6" w:rsidP="00667AB6">
      <w:pPr>
        <w:pStyle w:val="ListeParagraf"/>
        <w:widowControl w:val="0"/>
        <w:numPr>
          <w:ilvl w:val="0"/>
          <w:numId w:val="5"/>
        </w:numPr>
        <w:shd w:val="clear" w:color="auto" w:fill="FFFFFF"/>
        <w:autoSpaceDE w:val="0"/>
        <w:autoSpaceDN w:val="0"/>
        <w:spacing w:before="120" w:after="0" w:line="240" w:lineRule="auto"/>
        <w:ind w:left="567"/>
        <w:contextualSpacing w:val="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İlçemizde</w:t>
      </w:r>
      <w:r w:rsidRPr="00FE7AC1">
        <w:rPr>
          <w:rFonts w:ascii="Times New Roman" w:eastAsia="Times New Roman" w:hAnsi="Times New Roman" w:cs="Times New Roman"/>
          <w:color w:val="000000" w:themeColor="text1"/>
          <w:sz w:val="24"/>
          <w:szCs w:val="24"/>
        </w:rPr>
        <w:t xml:space="preserve"> Eğitim Bilişim Ağı (EBA) kayıt </w:t>
      </w:r>
      <w:r>
        <w:rPr>
          <w:rFonts w:ascii="Times New Roman" w:eastAsia="Times New Roman" w:hAnsi="Times New Roman" w:cs="Times New Roman"/>
          <w:color w:val="000000" w:themeColor="text1"/>
          <w:sz w:val="24"/>
          <w:szCs w:val="24"/>
        </w:rPr>
        <w:t>oranları öğretmenlerde % 57,06 (102</w:t>
      </w:r>
      <w:r w:rsidRPr="00FE7AC1">
        <w:rPr>
          <w:rFonts w:ascii="Times New Roman" w:eastAsia="Times New Roman" w:hAnsi="Times New Roman" w:cs="Times New Roman"/>
          <w:color w:val="000000" w:themeColor="text1"/>
          <w:sz w:val="24"/>
          <w:szCs w:val="24"/>
        </w:rPr>
        <w:t xml:space="preserve"> kul</w:t>
      </w:r>
      <w:r>
        <w:rPr>
          <w:rFonts w:ascii="Times New Roman" w:eastAsia="Times New Roman" w:hAnsi="Times New Roman" w:cs="Times New Roman"/>
          <w:color w:val="000000" w:themeColor="text1"/>
          <w:sz w:val="24"/>
          <w:szCs w:val="24"/>
        </w:rPr>
        <w:t>lanıcı) Toplam kullanım süresi 728,14 saat, öğrencilerde % 33,54 (584</w:t>
      </w:r>
      <w:r w:rsidRPr="00FE7AC1">
        <w:rPr>
          <w:rFonts w:ascii="Times New Roman" w:eastAsia="Times New Roman" w:hAnsi="Times New Roman" w:cs="Times New Roman"/>
          <w:color w:val="000000" w:themeColor="text1"/>
          <w:sz w:val="24"/>
          <w:szCs w:val="24"/>
        </w:rPr>
        <w:t xml:space="preserve"> kullanıcı) to</w:t>
      </w:r>
      <w:r>
        <w:rPr>
          <w:rFonts w:ascii="Times New Roman" w:eastAsia="Times New Roman" w:hAnsi="Times New Roman" w:cs="Times New Roman"/>
          <w:color w:val="000000" w:themeColor="text1"/>
          <w:sz w:val="24"/>
          <w:szCs w:val="24"/>
        </w:rPr>
        <w:t>plam kullanım süresi ise 2.433,47</w:t>
      </w:r>
      <w:r w:rsidRPr="00FE7AC1">
        <w:rPr>
          <w:rFonts w:ascii="Times New Roman" w:eastAsia="Times New Roman" w:hAnsi="Times New Roman" w:cs="Times New Roman"/>
          <w:color w:val="000000" w:themeColor="text1"/>
          <w:sz w:val="24"/>
          <w:szCs w:val="24"/>
        </w:rPr>
        <w:t xml:space="preserve"> saattir.</w:t>
      </w:r>
    </w:p>
    <w:p w:rsidR="00667AB6" w:rsidRPr="00FE7AC1" w:rsidRDefault="00667AB6" w:rsidP="00667AB6">
      <w:pPr>
        <w:pStyle w:val="ListeParagraf"/>
        <w:widowControl w:val="0"/>
        <w:numPr>
          <w:ilvl w:val="0"/>
          <w:numId w:val="5"/>
        </w:numPr>
        <w:shd w:val="clear" w:color="auto" w:fill="FFFFFF"/>
        <w:autoSpaceDE w:val="0"/>
        <w:autoSpaceDN w:val="0"/>
        <w:spacing w:before="120" w:after="0" w:line="240" w:lineRule="auto"/>
        <w:ind w:left="567"/>
        <w:contextualSpacing w:val="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İlçemizde</w:t>
      </w:r>
      <w:r w:rsidRPr="00FE7AC1">
        <w:rPr>
          <w:rFonts w:ascii="Times New Roman" w:eastAsia="Times New Roman" w:hAnsi="Times New Roman" w:cs="Times New Roman"/>
          <w:color w:val="000000" w:themeColor="text1"/>
          <w:sz w:val="24"/>
          <w:szCs w:val="24"/>
        </w:rPr>
        <w:t xml:space="preserve"> Bilişim Teknolojileri(BT) sınıfı bulunan örgün eğitim kurumlarında bilişim teknolojileri konusunda öğretmen ve öğrencilere Fatih Projesi BT Rehberliği yapmak üzere 2018-2019</w:t>
      </w:r>
      <w:r>
        <w:rPr>
          <w:rFonts w:ascii="Times New Roman" w:eastAsia="Times New Roman" w:hAnsi="Times New Roman" w:cs="Times New Roman"/>
          <w:color w:val="000000" w:themeColor="text1"/>
          <w:sz w:val="24"/>
          <w:szCs w:val="24"/>
        </w:rPr>
        <w:t xml:space="preserve"> 1. Eğitim Öğretim Döneminde 2</w:t>
      </w:r>
      <w:r w:rsidRPr="00FE7AC1">
        <w:rPr>
          <w:rFonts w:ascii="Times New Roman" w:eastAsia="Times New Roman" w:hAnsi="Times New Roman" w:cs="Times New Roman"/>
          <w:color w:val="000000" w:themeColor="text1"/>
          <w:sz w:val="24"/>
          <w:szCs w:val="24"/>
        </w:rPr>
        <w:t xml:space="preserve"> Bilişim Teknoloji Rehber öğretmeni görevlendirilmiştir.</w:t>
      </w:r>
    </w:p>
    <w:p w:rsidR="002E2746" w:rsidRPr="00CF4DB2" w:rsidRDefault="00667AB6" w:rsidP="00F538EE">
      <w:pPr>
        <w:pStyle w:val="ListeParagraf"/>
        <w:widowControl w:val="0"/>
        <w:numPr>
          <w:ilvl w:val="0"/>
          <w:numId w:val="5"/>
        </w:numPr>
        <w:shd w:val="clear" w:color="auto" w:fill="FFFFFF"/>
        <w:autoSpaceDE w:val="0"/>
        <w:autoSpaceDN w:val="0"/>
        <w:spacing w:before="120" w:after="0" w:line="240" w:lineRule="atLeast"/>
        <w:ind w:left="360"/>
        <w:contextualSpacing w:val="0"/>
        <w:jc w:val="both"/>
        <w:textAlignment w:val="baseline"/>
        <w:rPr>
          <w:rFonts w:ascii="Times New Roman" w:hAnsi="Times New Roman" w:cs="Times New Roman"/>
        </w:rPr>
      </w:pPr>
      <w:r w:rsidRPr="00CF4DB2">
        <w:rPr>
          <w:rFonts w:ascii="Times New Roman" w:eastAsia="Times New Roman" w:hAnsi="Times New Roman" w:cs="Times New Roman"/>
          <w:color w:val="000000" w:themeColor="text1"/>
          <w:sz w:val="24"/>
          <w:szCs w:val="24"/>
        </w:rPr>
        <w:t>Fatih Projesi Kapsamında öğretmenlerin hizmetiçi eğitimleri için mahalli olarak 4 adet kurs planlanmıştır.</w:t>
      </w:r>
    </w:p>
    <w:p w:rsidR="002E2746" w:rsidRDefault="002E2746" w:rsidP="00F538EE">
      <w:pPr>
        <w:spacing w:after="0" w:line="240" w:lineRule="atLeast"/>
        <w:jc w:val="both"/>
        <w:rPr>
          <w:rFonts w:ascii="Times New Roman" w:hAnsi="Times New Roman" w:cs="Times New Roman"/>
        </w:rPr>
      </w:pPr>
    </w:p>
    <w:p w:rsidR="002E2746" w:rsidRDefault="002E2746" w:rsidP="00F538EE">
      <w:pPr>
        <w:spacing w:after="0" w:line="240" w:lineRule="atLeast"/>
        <w:jc w:val="both"/>
        <w:rPr>
          <w:rFonts w:ascii="Times New Roman" w:hAnsi="Times New Roman" w:cs="Times New Roman"/>
        </w:rPr>
      </w:pPr>
    </w:p>
    <w:p w:rsidR="002E2746" w:rsidRDefault="002E2746" w:rsidP="00F538EE">
      <w:pPr>
        <w:spacing w:after="0" w:line="240" w:lineRule="atLeast"/>
        <w:jc w:val="both"/>
        <w:rPr>
          <w:rFonts w:ascii="Times New Roman" w:hAnsi="Times New Roman" w:cs="Times New Roman"/>
        </w:rPr>
      </w:pPr>
    </w:p>
    <w:p w:rsidR="002E2746" w:rsidRDefault="00CF4DB2" w:rsidP="00F538EE">
      <w:pPr>
        <w:spacing w:after="0" w:line="240" w:lineRule="atLeast"/>
        <w:jc w:val="both"/>
        <w:rPr>
          <w:rFonts w:ascii="Times New Roman" w:hAnsi="Times New Roman" w:cs="Times New Roman"/>
        </w:rPr>
      </w:pPr>
      <w:r>
        <w:rPr>
          <w:rFonts w:ascii="Times New Roman" w:hAnsi="Times New Roman" w:cs="Times New Roman"/>
        </w:rPr>
        <w:t>ÖĞRENCİ SAYILARI :</w:t>
      </w:r>
    </w:p>
    <w:p w:rsidR="00EF6076" w:rsidRPr="00B72588" w:rsidRDefault="00EF6076" w:rsidP="00DD2986">
      <w:pPr>
        <w:spacing w:after="0" w:line="240" w:lineRule="atLeast"/>
        <w:jc w:val="center"/>
        <w:rPr>
          <w:rFonts w:ascii="Times New Roman" w:hAnsi="Times New Roman" w:cs="Times New Roman"/>
          <w:sz w:val="24"/>
          <w:szCs w:val="24"/>
        </w:rPr>
      </w:pPr>
    </w:p>
    <w:p w:rsidR="00F42C27" w:rsidRDefault="00F42C27" w:rsidP="00F538EE">
      <w:pPr>
        <w:spacing w:after="0" w:line="240" w:lineRule="atLeast"/>
        <w:ind w:firstLine="708"/>
        <w:jc w:val="both"/>
        <w:rPr>
          <w:rFonts w:ascii="Times New Roman" w:hAnsi="Times New Roman" w:cs="Times New Roman"/>
          <w:sz w:val="24"/>
          <w:szCs w:val="24"/>
        </w:rPr>
      </w:pPr>
      <w:r w:rsidRPr="00B72588">
        <w:rPr>
          <w:rFonts w:ascii="Times New Roman" w:hAnsi="Times New Roman" w:cs="Times New Roman"/>
          <w:sz w:val="24"/>
          <w:szCs w:val="24"/>
        </w:rPr>
        <w:t>İlçemizde 201</w:t>
      </w:r>
      <w:r w:rsidR="008665AC" w:rsidRPr="00B72588">
        <w:rPr>
          <w:rFonts w:ascii="Times New Roman" w:hAnsi="Times New Roman" w:cs="Times New Roman"/>
          <w:sz w:val="24"/>
          <w:szCs w:val="24"/>
        </w:rPr>
        <w:t>8</w:t>
      </w:r>
      <w:r w:rsidRPr="00B72588">
        <w:rPr>
          <w:rFonts w:ascii="Times New Roman" w:hAnsi="Times New Roman" w:cs="Times New Roman"/>
          <w:sz w:val="24"/>
          <w:szCs w:val="24"/>
        </w:rPr>
        <w:t>–201</w:t>
      </w:r>
      <w:r w:rsidR="008665AC" w:rsidRPr="00B72588">
        <w:rPr>
          <w:rFonts w:ascii="Times New Roman" w:hAnsi="Times New Roman" w:cs="Times New Roman"/>
          <w:sz w:val="24"/>
          <w:szCs w:val="24"/>
        </w:rPr>
        <w:t>9</w:t>
      </w:r>
      <w:r w:rsidR="00CB4252">
        <w:rPr>
          <w:rFonts w:ascii="Times New Roman" w:hAnsi="Times New Roman" w:cs="Times New Roman"/>
          <w:sz w:val="24"/>
          <w:szCs w:val="24"/>
        </w:rPr>
        <w:t xml:space="preserve"> öğretim yılında toplamda 1805 öğrenci eğitim görmektedir.</w:t>
      </w:r>
      <w:r w:rsidRPr="00B72588">
        <w:rPr>
          <w:rFonts w:ascii="Times New Roman" w:hAnsi="Times New Roman" w:cs="Times New Roman"/>
          <w:sz w:val="24"/>
          <w:szCs w:val="24"/>
        </w:rPr>
        <w:t xml:space="preserve"> </w:t>
      </w:r>
      <w:r w:rsidR="0039150E" w:rsidRPr="00B72588">
        <w:rPr>
          <w:rFonts w:ascii="Times New Roman" w:hAnsi="Times New Roman" w:cs="Times New Roman"/>
          <w:sz w:val="24"/>
          <w:szCs w:val="24"/>
        </w:rPr>
        <w:t>Kadrolu</w:t>
      </w:r>
      <w:r w:rsidRPr="00B72588">
        <w:rPr>
          <w:rFonts w:ascii="Times New Roman" w:hAnsi="Times New Roman" w:cs="Times New Roman"/>
          <w:sz w:val="24"/>
          <w:szCs w:val="24"/>
        </w:rPr>
        <w:t xml:space="preserve"> </w:t>
      </w:r>
      <w:r w:rsidR="0018170D" w:rsidRPr="00B72588">
        <w:rPr>
          <w:rFonts w:ascii="Times New Roman" w:hAnsi="Times New Roman" w:cs="Times New Roman"/>
          <w:sz w:val="24"/>
          <w:szCs w:val="24"/>
        </w:rPr>
        <w:t xml:space="preserve">Öğretmen sayımız </w:t>
      </w:r>
      <w:r w:rsidR="00CF4DB2">
        <w:rPr>
          <w:rFonts w:ascii="Times New Roman" w:hAnsi="Times New Roman" w:cs="Times New Roman"/>
          <w:sz w:val="24"/>
          <w:szCs w:val="24"/>
        </w:rPr>
        <w:t>12</w:t>
      </w:r>
      <w:r w:rsidR="00043D19" w:rsidRPr="00B72588">
        <w:rPr>
          <w:rFonts w:ascii="Times New Roman" w:hAnsi="Times New Roman" w:cs="Times New Roman"/>
          <w:sz w:val="24"/>
          <w:szCs w:val="24"/>
        </w:rPr>
        <w:t>1</w:t>
      </w:r>
      <w:r w:rsidR="00A308C8" w:rsidRPr="00B72588">
        <w:rPr>
          <w:rFonts w:ascii="Times New Roman" w:hAnsi="Times New Roman" w:cs="Times New Roman"/>
          <w:sz w:val="24"/>
          <w:szCs w:val="24"/>
        </w:rPr>
        <w:t>’</w:t>
      </w:r>
      <w:r w:rsidR="0018170D" w:rsidRPr="00B72588">
        <w:rPr>
          <w:rFonts w:ascii="Times New Roman" w:hAnsi="Times New Roman" w:cs="Times New Roman"/>
          <w:sz w:val="24"/>
          <w:szCs w:val="24"/>
        </w:rPr>
        <w:t>d</w:t>
      </w:r>
      <w:r w:rsidR="00CF4DB2">
        <w:rPr>
          <w:rFonts w:ascii="Times New Roman" w:hAnsi="Times New Roman" w:cs="Times New Roman"/>
          <w:sz w:val="24"/>
          <w:szCs w:val="24"/>
        </w:rPr>
        <w:t>i</w:t>
      </w:r>
      <w:r w:rsidR="00EA0181" w:rsidRPr="00B72588">
        <w:rPr>
          <w:rFonts w:ascii="Times New Roman" w:hAnsi="Times New Roman" w:cs="Times New Roman"/>
          <w:sz w:val="24"/>
          <w:szCs w:val="24"/>
        </w:rPr>
        <w:t>r.</w:t>
      </w:r>
      <w:r w:rsidRPr="00B72588">
        <w:rPr>
          <w:rFonts w:ascii="Times New Roman" w:hAnsi="Times New Roman" w:cs="Times New Roman"/>
          <w:sz w:val="24"/>
          <w:szCs w:val="24"/>
        </w:rPr>
        <w:t xml:space="preserve"> Sınıf öğretmeni kadromuz tamdır. Ancak bazı branşlarda eksiklerimiz bulunmaktadır. Bu eksiklikler ücretli öğretmenler tarafından giderilmektedir.</w:t>
      </w:r>
    </w:p>
    <w:tbl>
      <w:tblPr>
        <w:tblStyle w:val="KlavuzuTablo4-Vurgu41"/>
        <w:tblpPr w:leftFromText="141" w:rightFromText="141" w:vertAnchor="text" w:horzAnchor="margin" w:tblpXSpec="center" w:tblpY="15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4437"/>
        <w:gridCol w:w="2265"/>
        <w:gridCol w:w="1144"/>
      </w:tblGrid>
      <w:tr w:rsidR="00CB4252" w:rsidRPr="001406D0" w:rsidTr="00CB4252">
        <w:trPr>
          <w:cnfStyle w:val="100000000000"/>
          <w:trHeight w:val="224"/>
        </w:trPr>
        <w:tc>
          <w:tcPr>
            <w:cnfStyle w:val="001000000000"/>
            <w:tcW w:w="701" w:type="dxa"/>
            <w:tcBorders>
              <w:top w:val="none" w:sz="0" w:space="0" w:color="auto"/>
              <w:left w:val="none" w:sz="0" w:space="0" w:color="auto"/>
              <w:bottom w:val="none" w:sz="0" w:space="0" w:color="auto"/>
              <w:right w:val="none" w:sz="0" w:space="0" w:color="auto"/>
            </w:tcBorders>
            <w:vAlign w:val="center"/>
          </w:tcPr>
          <w:p w:rsidR="00CB4252" w:rsidRPr="001406D0" w:rsidRDefault="00CB4252" w:rsidP="008E3FDB">
            <w:pPr>
              <w:jc w:val="center"/>
              <w:rPr>
                <w:rFonts w:eastAsia="Times New Roman" w:cs="Times New Roman"/>
              </w:rPr>
            </w:pPr>
            <w:r w:rsidRPr="001406D0">
              <w:rPr>
                <w:rFonts w:eastAsia="Times New Roman" w:cs="Times New Roman"/>
              </w:rPr>
              <w:t>SIRA</w:t>
            </w:r>
          </w:p>
        </w:tc>
        <w:tc>
          <w:tcPr>
            <w:tcW w:w="6702" w:type="dxa"/>
            <w:gridSpan w:val="2"/>
            <w:tcBorders>
              <w:top w:val="none" w:sz="0" w:space="0" w:color="auto"/>
              <w:left w:val="none" w:sz="0" w:space="0" w:color="auto"/>
              <w:bottom w:val="none" w:sz="0" w:space="0" w:color="auto"/>
              <w:right w:val="none" w:sz="0" w:space="0" w:color="auto"/>
            </w:tcBorders>
            <w:vAlign w:val="center"/>
            <w:hideMark/>
          </w:tcPr>
          <w:p w:rsidR="00CB4252" w:rsidRPr="001406D0" w:rsidRDefault="00CB4252" w:rsidP="008E3FDB">
            <w:pPr>
              <w:jc w:val="center"/>
              <w:cnfStyle w:val="100000000000"/>
              <w:rPr>
                <w:rFonts w:eastAsia="Times New Roman" w:cs="Times New Roman"/>
              </w:rPr>
            </w:pPr>
            <w:r w:rsidRPr="001406D0">
              <w:rPr>
                <w:rFonts w:eastAsia="Times New Roman" w:cs="Times New Roman"/>
              </w:rPr>
              <w:t>ÖĞRENCİ-ÖĞRETMEN-DERSLİK BİLGİLERİ</w:t>
            </w:r>
          </w:p>
        </w:tc>
        <w:tc>
          <w:tcPr>
            <w:tcW w:w="1144" w:type="dxa"/>
            <w:tcBorders>
              <w:top w:val="none" w:sz="0" w:space="0" w:color="auto"/>
              <w:left w:val="none" w:sz="0" w:space="0" w:color="auto"/>
              <w:bottom w:val="none" w:sz="0" w:space="0" w:color="auto"/>
              <w:right w:val="none" w:sz="0" w:space="0" w:color="auto"/>
            </w:tcBorders>
            <w:vAlign w:val="center"/>
            <w:hideMark/>
          </w:tcPr>
          <w:p w:rsidR="00CB4252" w:rsidRPr="001406D0" w:rsidRDefault="00CB4252" w:rsidP="008E3FDB">
            <w:pPr>
              <w:jc w:val="center"/>
              <w:cnfStyle w:val="10000000000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CB4252" w:rsidRPr="001406D0" w:rsidTr="00CB4252">
        <w:trPr>
          <w:cnfStyle w:val="000000100000"/>
          <w:trHeight w:val="91"/>
        </w:trPr>
        <w:tc>
          <w:tcPr>
            <w:cnfStyle w:val="001000000000"/>
            <w:tcW w:w="701" w:type="dxa"/>
            <w:shd w:val="clear" w:color="auto" w:fill="FFFFFF" w:themeFill="background1"/>
            <w:vAlign w:val="center"/>
          </w:tcPr>
          <w:p w:rsidR="00CB4252" w:rsidRPr="001406D0" w:rsidRDefault="00CB4252" w:rsidP="008E3FDB">
            <w:pPr>
              <w:jc w:val="center"/>
              <w:rPr>
                <w:rFonts w:cs="Times New Roman"/>
              </w:rPr>
            </w:pPr>
            <w:r w:rsidRPr="001406D0">
              <w:rPr>
                <w:rFonts w:cs="Times New Roman"/>
              </w:rPr>
              <w:t>1</w:t>
            </w:r>
          </w:p>
        </w:tc>
        <w:tc>
          <w:tcPr>
            <w:tcW w:w="6702" w:type="dxa"/>
            <w:gridSpan w:val="2"/>
            <w:shd w:val="clear" w:color="auto" w:fill="FFFFFF" w:themeFill="background1"/>
            <w:vAlign w:val="center"/>
          </w:tcPr>
          <w:p w:rsidR="00CB4252" w:rsidRPr="001406D0" w:rsidRDefault="00CB4252" w:rsidP="008E3FDB">
            <w:pPr>
              <w:cnfStyle w:val="000000100000"/>
              <w:rPr>
                <w:rFonts w:eastAsia="Times New Roman" w:cs="Times New Roman"/>
                <w:kern w:val="24"/>
                <w:sz w:val="24"/>
                <w:szCs w:val="24"/>
              </w:rPr>
            </w:pPr>
            <w:r w:rsidRPr="001406D0">
              <w:rPr>
                <w:rFonts w:eastAsia="Times New Roman" w:cs="Times New Roman"/>
                <w:kern w:val="24"/>
                <w:sz w:val="24"/>
                <w:szCs w:val="24"/>
              </w:rPr>
              <w:t>OkulÖncesi Öğrenci Sayısı (Toplam)</w:t>
            </w:r>
          </w:p>
        </w:tc>
        <w:tc>
          <w:tcPr>
            <w:tcW w:w="1144" w:type="dxa"/>
            <w:shd w:val="clear" w:color="auto" w:fill="FFFFFF" w:themeFill="background1"/>
            <w:vAlign w:val="center"/>
          </w:tcPr>
          <w:p w:rsidR="00CB4252" w:rsidRPr="00787179" w:rsidRDefault="00CB4252" w:rsidP="008E3FDB">
            <w:pPr>
              <w:jc w:val="center"/>
              <w:cnfStyle w:val="000000100000"/>
              <w:rPr>
                <w:rFonts w:ascii="Times New Roman" w:eastAsia="Times New Roman" w:hAnsi="Times New Roman" w:cs="Times New Roman"/>
              </w:rPr>
            </w:pPr>
            <w:r>
              <w:rPr>
                <w:rFonts w:ascii="Times New Roman" w:eastAsia="Times New Roman" w:hAnsi="Times New Roman" w:cs="Times New Roman"/>
              </w:rPr>
              <w:t>203</w:t>
            </w:r>
          </w:p>
        </w:tc>
      </w:tr>
      <w:tr w:rsidR="00CB4252" w:rsidRPr="001406D0" w:rsidTr="00CB4252">
        <w:trPr>
          <w:trHeight w:val="63"/>
        </w:trPr>
        <w:tc>
          <w:tcPr>
            <w:cnfStyle w:val="001000000000"/>
            <w:tcW w:w="701" w:type="dxa"/>
            <w:shd w:val="clear" w:color="auto" w:fill="FFFFFF" w:themeFill="background1"/>
            <w:vAlign w:val="center"/>
          </w:tcPr>
          <w:p w:rsidR="00CB4252" w:rsidRPr="001406D0" w:rsidRDefault="00CB4252" w:rsidP="008E3FDB">
            <w:pPr>
              <w:jc w:val="center"/>
              <w:rPr>
                <w:rFonts w:eastAsia="Times New Roman" w:cs="Times New Roman"/>
                <w:kern w:val="24"/>
              </w:rPr>
            </w:pPr>
            <w:r w:rsidRPr="001406D0">
              <w:rPr>
                <w:rFonts w:eastAsia="Times New Roman" w:cs="Times New Roman"/>
                <w:kern w:val="24"/>
              </w:rPr>
              <w:t>2</w:t>
            </w:r>
          </w:p>
        </w:tc>
        <w:tc>
          <w:tcPr>
            <w:tcW w:w="6702" w:type="dxa"/>
            <w:gridSpan w:val="2"/>
            <w:shd w:val="clear" w:color="auto" w:fill="FFFFFF" w:themeFill="background1"/>
            <w:vAlign w:val="center"/>
          </w:tcPr>
          <w:p w:rsidR="00CB4252" w:rsidRPr="001406D0" w:rsidRDefault="00CB4252" w:rsidP="008E3FDB">
            <w:pPr>
              <w:cnfStyle w:val="000000000000"/>
              <w:rPr>
                <w:rFonts w:eastAsia="Times New Roman" w:cs="Times New Roman"/>
                <w:kern w:val="24"/>
                <w:sz w:val="24"/>
                <w:szCs w:val="24"/>
              </w:rPr>
            </w:pPr>
            <w:r w:rsidRPr="001406D0">
              <w:rPr>
                <w:rFonts w:eastAsia="Times New Roman" w:cs="Times New Roman"/>
                <w:kern w:val="24"/>
                <w:sz w:val="24"/>
                <w:szCs w:val="24"/>
              </w:rPr>
              <w:t>İlkokul Öğrenci Sayısı (Toplam)</w:t>
            </w:r>
          </w:p>
        </w:tc>
        <w:tc>
          <w:tcPr>
            <w:tcW w:w="1144" w:type="dxa"/>
            <w:shd w:val="clear" w:color="auto" w:fill="FFFFFF" w:themeFill="background1"/>
            <w:vAlign w:val="center"/>
          </w:tcPr>
          <w:p w:rsidR="00CB4252" w:rsidRPr="00787179" w:rsidRDefault="00CB4252" w:rsidP="008E3FDB">
            <w:pPr>
              <w:jc w:val="center"/>
              <w:cnfStyle w:val="000000000000"/>
              <w:rPr>
                <w:rFonts w:ascii="Times New Roman" w:eastAsia="Times New Roman" w:hAnsi="Times New Roman" w:cs="Times New Roman"/>
              </w:rPr>
            </w:pPr>
            <w:r>
              <w:rPr>
                <w:rFonts w:ascii="Times New Roman" w:eastAsia="Times New Roman" w:hAnsi="Times New Roman" w:cs="Times New Roman"/>
              </w:rPr>
              <w:t>713</w:t>
            </w:r>
          </w:p>
        </w:tc>
      </w:tr>
      <w:tr w:rsidR="00CB4252" w:rsidRPr="001406D0" w:rsidTr="00CB4252">
        <w:trPr>
          <w:cnfStyle w:val="000000100000"/>
          <w:trHeight w:val="224"/>
        </w:trPr>
        <w:tc>
          <w:tcPr>
            <w:cnfStyle w:val="001000000000"/>
            <w:tcW w:w="701" w:type="dxa"/>
            <w:shd w:val="clear" w:color="auto" w:fill="FFFFFF" w:themeFill="background1"/>
            <w:vAlign w:val="center"/>
          </w:tcPr>
          <w:p w:rsidR="00CB4252" w:rsidRPr="001406D0" w:rsidRDefault="00CB4252" w:rsidP="008E3FDB">
            <w:pPr>
              <w:jc w:val="center"/>
              <w:rPr>
                <w:rFonts w:eastAsia="Times New Roman" w:cs="Times New Roman"/>
                <w:kern w:val="24"/>
              </w:rPr>
            </w:pPr>
            <w:r w:rsidRPr="001406D0">
              <w:rPr>
                <w:rFonts w:eastAsia="Times New Roman" w:cs="Times New Roman"/>
                <w:kern w:val="24"/>
              </w:rPr>
              <w:t>3</w:t>
            </w:r>
          </w:p>
        </w:tc>
        <w:tc>
          <w:tcPr>
            <w:tcW w:w="6702" w:type="dxa"/>
            <w:gridSpan w:val="2"/>
            <w:shd w:val="clear" w:color="auto" w:fill="FFFFFF" w:themeFill="background1"/>
            <w:vAlign w:val="center"/>
          </w:tcPr>
          <w:p w:rsidR="00CB4252" w:rsidRPr="001406D0" w:rsidRDefault="00CB4252" w:rsidP="008E3FDB">
            <w:pPr>
              <w:cnfStyle w:val="000000100000"/>
              <w:rPr>
                <w:rFonts w:eastAsia="Times New Roman" w:cs="Times New Roman"/>
                <w:kern w:val="24"/>
                <w:sz w:val="24"/>
                <w:szCs w:val="24"/>
              </w:rPr>
            </w:pPr>
            <w:r w:rsidRPr="001406D0">
              <w:rPr>
                <w:rFonts w:eastAsia="Times New Roman" w:cs="Times New Roman"/>
                <w:kern w:val="24"/>
                <w:sz w:val="24"/>
                <w:szCs w:val="24"/>
              </w:rPr>
              <w:t>Ortaokul Öğrenci Sayısı (Toplam)</w:t>
            </w:r>
          </w:p>
        </w:tc>
        <w:tc>
          <w:tcPr>
            <w:tcW w:w="1144" w:type="dxa"/>
            <w:shd w:val="clear" w:color="auto" w:fill="FFFFFF" w:themeFill="background1"/>
            <w:vAlign w:val="center"/>
          </w:tcPr>
          <w:p w:rsidR="00CB4252" w:rsidRPr="00787179" w:rsidRDefault="00CB4252" w:rsidP="008E3FDB">
            <w:pPr>
              <w:jc w:val="center"/>
              <w:cnfStyle w:val="000000100000"/>
              <w:rPr>
                <w:rFonts w:ascii="Times New Roman" w:eastAsia="Times New Roman" w:hAnsi="Times New Roman" w:cs="Times New Roman"/>
              </w:rPr>
            </w:pPr>
            <w:r>
              <w:rPr>
                <w:rFonts w:ascii="Times New Roman" w:eastAsia="Times New Roman" w:hAnsi="Times New Roman" w:cs="Times New Roman"/>
              </w:rPr>
              <w:t>694</w:t>
            </w:r>
          </w:p>
        </w:tc>
      </w:tr>
      <w:tr w:rsidR="00CB4252" w:rsidRPr="001406D0" w:rsidTr="00CB4252">
        <w:trPr>
          <w:trHeight w:val="224"/>
        </w:trPr>
        <w:tc>
          <w:tcPr>
            <w:cnfStyle w:val="001000000000"/>
            <w:tcW w:w="701" w:type="dxa"/>
            <w:shd w:val="clear" w:color="auto" w:fill="FFFFFF" w:themeFill="background1"/>
            <w:vAlign w:val="center"/>
          </w:tcPr>
          <w:p w:rsidR="00CB4252" w:rsidRPr="001406D0" w:rsidRDefault="00CB4252" w:rsidP="008E3FDB">
            <w:pPr>
              <w:jc w:val="center"/>
              <w:rPr>
                <w:rFonts w:eastAsia="Times New Roman" w:cs="Times New Roman"/>
                <w:kern w:val="24"/>
              </w:rPr>
            </w:pPr>
            <w:r w:rsidRPr="001406D0">
              <w:rPr>
                <w:rFonts w:eastAsia="Times New Roman" w:cs="Times New Roman"/>
                <w:kern w:val="24"/>
              </w:rPr>
              <w:t>4</w:t>
            </w:r>
          </w:p>
        </w:tc>
        <w:tc>
          <w:tcPr>
            <w:tcW w:w="6702" w:type="dxa"/>
            <w:gridSpan w:val="2"/>
            <w:shd w:val="clear" w:color="auto" w:fill="FFFFFF" w:themeFill="background1"/>
            <w:vAlign w:val="center"/>
          </w:tcPr>
          <w:p w:rsidR="00CB4252" w:rsidRPr="001406D0" w:rsidRDefault="00CB4252" w:rsidP="008E3FDB">
            <w:pPr>
              <w:cnfStyle w:val="000000000000"/>
              <w:rPr>
                <w:rFonts w:eastAsia="Times New Roman" w:cs="Times New Roman"/>
                <w:kern w:val="24"/>
                <w:sz w:val="24"/>
                <w:szCs w:val="24"/>
              </w:rPr>
            </w:pPr>
            <w:r w:rsidRPr="001406D0">
              <w:rPr>
                <w:rFonts w:eastAsia="Times New Roman" w:cs="Times New Roman"/>
                <w:kern w:val="24"/>
                <w:sz w:val="24"/>
                <w:szCs w:val="24"/>
              </w:rPr>
              <w:t>Ortaöğretim Öğrenci Sayısı (Toplam)</w:t>
            </w:r>
          </w:p>
        </w:tc>
        <w:tc>
          <w:tcPr>
            <w:tcW w:w="1144" w:type="dxa"/>
            <w:shd w:val="clear" w:color="auto" w:fill="FFFFFF" w:themeFill="background1"/>
            <w:vAlign w:val="center"/>
          </w:tcPr>
          <w:p w:rsidR="00CB4252" w:rsidRPr="00787179" w:rsidRDefault="00CB4252" w:rsidP="008E3FDB">
            <w:pPr>
              <w:jc w:val="center"/>
              <w:cnfStyle w:val="000000000000"/>
              <w:rPr>
                <w:rFonts w:ascii="Times New Roman" w:eastAsia="Times New Roman" w:hAnsi="Times New Roman" w:cs="Times New Roman"/>
              </w:rPr>
            </w:pPr>
            <w:r>
              <w:rPr>
                <w:rFonts w:ascii="Times New Roman" w:eastAsia="Times New Roman" w:hAnsi="Times New Roman" w:cs="Times New Roman"/>
              </w:rPr>
              <w:t>195</w:t>
            </w:r>
          </w:p>
        </w:tc>
      </w:tr>
      <w:tr w:rsidR="00CB4252" w:rsidRPr="001406D0" w:rsidTr="00CB4252">
        <w:trPr>
          <w:cnfStyle w:val="000000100000"/>
          <w:trHeight w:val="224"/>
        </w:trPr>
        <w:tc>
          <w:tcPr>
            <w:cnfStyle w:val="001000000000"/>
            <w:tcW w:w="701" w:type="dxa"/>
            <w:shd w:val="clear" w:color="auto" w:fill="FFFFFF" w:themeFill="background1"/>
            <w:vAlign w:val="center"/>
          </w:tcPr>
          <w:p w:rsidR="00CB4252" w:rsidRPr="001406D0" w:rsidRDefault="00CB4252" w:rsidP="008E3FDB">
            <w:pPr>
              <w:jc w:val="center"/>
              <w:rPr>
                <w:rFonts w:eastAsia="Times New Roman" w:cs="Times New Roman"/>
                <w:kern w:val="24"/>
              </w:rPr>
            </w:pPr>
            <w:r w:rsidRPr="001406D0">
              <w:rPr>
                <w:rFonts w:eastAsia="Times New Roman" w:cs="Times New Roman"/>
                <w:kern w:val="24"/>
              </w:rPr>
              <w:t>5</w:t>
            </w:r>
          </w:p>
        </w:tc>
        <w:tc>
          <w:tcPr>
            <w:tcW w:w="6702" w:type="dxa"/>
            <w:gridSpan w:val="2"/>
            <w:shd w:val="clear" w:color="auto" w:fill="FFFFFF" w:themeFill="background1"/>
            <w:vAlign w:val="center"/>
          </w:tcPr>
          <w:p w:rsidR="00CB4252" w:rsidRPr="001406D0" w:rsidRDefault="00CB4252" w:rsidP="008E3FDB">
            <w:pPr>
              <w:cnfStyle w:val="000000100000"/>
              <w:rPr>
                <w:rFonts w:eastAsia="Times New Roman" w:cs="Times New Roman"/>
                <w:kern w:val="24"/>
                <w:sz w:val="24"/>
                <w:szCs w:val="24"/>
              </w:rPr>
            </w:pPr>
            <w:r>
              <w:rPr>
                <w:rFonts w:eastAsia="Times New Roman" w:cs="Times New Roman"/>
                <w:kern w:val="24"/>
                <w:sz w:val="24"/>
                <w:szCs w:val="24"/>
              </w:rPr>
              <w:t>Derslik Sayısı</w:t>
            </w:r>
          </w:p>
        </w:tc>
        <w:tc>
          <w:tcPr>
            <w:tcW w:w="1144" w:type="dxa"/>
            <w:shd w:val="clear" w:color="auto" w:fill="FFFFFF" w:themeFill="background1"/>
            <w:vAlign w:val="center"/>
          </w:tcPr>
          <w:p w:rsidR="00CB4252" w:rsidRPr="00787179" w:rsidRDefault="00CB4252" w:rsidP="008E3FDB">
            <w:pPr>
              <w:jc w:val="center"/>
              <w:cnfStyle w:val="000000100000"/>
              <w:rPr>
                <w:rFonts w:ascii="Times New Roman" w:eastAsia="Times New Roman" w:hAnsi="Times New Roman" w:cs="Times New Roman"/>
                <w:bCs/>
              </w:rPr>
            </w:pPr>
            <w:r>
              <w:rPr>
                <w:rFonts w:ascii="Times New Roman" w:eastAsia="Times New Roman" w:hAnsi="Times New Roman" w:cs="Times New Roman"/>
                <w:bCs/>
              </w:rPr>
              <w:t>126</w:t>
            </w:r>
          </w:p>
        </w:tc>
      </w:tr>
      <w:tr w:rsidR="00CB4252" w:rsidRPr="001406D0" w:rsidTr="00CB4252">
        <w:trPr>
          <w:trHeight w:val="69"/>
        </w:trPr>
        <w:tc>
          <w:tcPr>
            <w:cnfStyle w:val="001000000000"/>
            <w:tcW w:w="701" w:type="dxa"/>
            <w:vMerge w:val="restart"/>
            <w:shd w:val="clear" w:color="auto" w:fill="FFFFFF" w:themeFill="background1"/>
            <w:vAlign w:val="center"/>
          </w:tcPr>
          <w:p w:rsidR="00CB4252" w:rsidRPr="001406D0" w:rsidRDefault="00CB4252" w:rsidP="008E3FDB">
            <w:pPr>
              <w:jc w:val="center"/>
              <w:rPr>
                <w:rFonts w:eastAsia="Times New Roman" w:cs="Times New Roman"/>
                <w:b w:val="0"/>
                <w:bCs w:val="0"/>
                <w:kern w:val="24"/>
              </w:rPr>
            </w:pPr>
          </w:p>
          <w:p w:rsidR="00CB4252" w:rsidRPr="001406D0" w:rsidRDefault="00CB4252" w:rsidP="008E3FDB">
            <w:pPr>
              <w:jc w:val="center"/>
              <w:rPr>
                <w:rFonts w:eastAsia="Times New Roman" w:cs="Times New Roman"/>
                <w:kern w:val="24"/>
              </w:rPr>
            </w:pPr>
            <w:r w:rsidRPr="001406D0">
              <w:rPr>
                <w:rFonts w:eastAsia="Times New Roman" w:cs="Times New Roman"/>
                <w:kern w:val="24"/>
              </w:rPr>
              <w:t>6</w:t>
            </w:r>
          </w:p>
        </w:tc>
        <w:tc>
          <w:tcPr>
            <w:tcW w:w="4437" w:type="dxa"/>
            <w:vMerge w:val="restart"/>
            <w:shd w:val="clear" w:color="auto" w:fill="FFFFFF" w:themeFill="background1"/>
            <w:vAlign w:val="center"/>
            <w:hideMark/>
          </w:tcPr>
          <w:p w:rsidR="00CB4252" w:rsidRPr="001406D0" w:rsidRDefault="00CB4252" w:rsidP="008E3FDB">
            <w:pPr>
              <w:cnfStyle w:val="000000000000"/>
              <w:rPr>
                <w:rFonts w:eastAsia="Times New Roman" w:cs="Times New Roman"/>
                <w:kern w:val="24"/>
                <w:sz w:val="24"/>
                <w:szCs w:val="24"/>
              </w:rPr>
            </w:pPr>
            <w:r w:rsidRPr="001406D0">
              <w:rPr>
                <w:rFonts w:eastAsia="Times New Roman" w:cs="Times New Roman"/>
                <w:kern w:val="24"/>
                <w:sz w:val="24"/>
                <w:szCs w:val="24"/>
              </w:rPr>
              <w:t>Derslik Başına Düşen Öğrenci Sayısı</w:t>
            </w:r>
          </w:p>
        </w:tc>
        <w:tc>
          <w:tcPr>
            <w:tcW w:w="2265" w:type="dxa"/>
            <w:shd w:val="clear" w:color="auto" w:fill="FFFFFF" w:themeFill="background1"/>
            <w:vAlign w:val="center"/>
            <w:hideMark/>
          </w:tcPr>
          <w:p w:rsidR="00CB4252" w:rsidRPr="001406D0" w:rsidRDefault="00CB4252" w:rsidP="008E3FDB">
            <w:pPr>
              <w:cnfStyle w:val="000000000000"/>
              <w:rPr>
                <w:rFonts w:ascii="Times New Roman" w:eastAsia="Times New Roman" w:hAnsi="Times New Roman" w:cs="Times New Roman"/>
              </w:rPr>
            </w:pPr>
            <w:r w:rsidRPr="001406D0">
              <w:rPr>
                <w:rFonts w:ascii="Times New Roman" w:eastAsia="Times New Roman" w:hAnsi="Times New Roman" w:cs="Times New Roman"/>
              </w:rPr>
              <w:t>İlkokul</w:t>
            </w:r>
          </w:p>
        </w:tc>
        <w:tc>
          <w:tcPr>
            <w:tcW w:w="1144" w:type="dxa"/>
            <w:shd w:val="clear" w:color="auto" w:fill="FFFFFF" w:themeFill="background1"/>
            <w:vAlign w:val="center"/>
          </w:tcPr>
          <w:p w:rsidR="00CB4252" w:rsidRPr="00787179" w:rsidRDefault="00CB4252" w:rsidP="008E3FDB">
            <w:pPr>
              <w:jc w:val="center"/>
              <w:textAlignment w:val="center"/>
              <w:cnfStyle w:val="000000000000"/>
              <w:rPr>
                <w:rFonts w:ascii="Arial" w:eastAsia="Times New Roman" w:hAnsi="Arial" w:cs="Arial"/>
              </w:rPr>
            </w:pPr>
            <w:r>
              <w:rPr>
                <w:rFonts w:ascii="Arial" w:eastAsia="Times New Roman" w:hAnsi="Arial" w:cs="Arial"/>
              </w:rPr>
              <w:t>14,2</w:t>
            </w:r>
          </w:p>
        </w:tc>
      </w:tr>
      <w:tr w:rsidR="00CB4252" w:rsidRPr="001406D0" w:rsidTr="00CB4252">
        <w:trPr>
          <w:cnfStyle w:val="000000100000"/>
          <w:trHeight w:val="67"/>
        </w:trPr>
        <w:tc>
          <w:tcPr>
            <w:cnfStyle w:val="001000000000"/>
            <w:tcW w:w="701" w:type="dxa"/>
            <w:vMerge/>
            <w:shd w:val="clear" w:color="auto" w:fill="FFFFFF" w:themeFill="background1"/>
            <w:vAlign w:val="center"/>
          </w:tcPr>
          <w:p w:rsidR="00CB4252" w:rsidRPr="001406D0" w:rsidRDefault="00CB4252" w:rsidP="008E3FDB">
            <w:pPr>
              <w:jc w:val="center"/>
              <w:rPr>
                <w:rFonts w:eastAsia="Times New Roman" w:cs="Times New Roman"/>
                <w:kern w:val="24"/>
              </w:rPr>
            </w:pPr>
          </w:p>
        </w:tc>
        <w:tc>
          <w:tcPr>
            <w:tcW w:w="4437" w:type="dxa"/>
            <w:vMerge/>
            <w:shd w:val="clear" w:color="auto" w:fill="FFFFFF" w:themeFill="background1"/>
            <w:vAlign w:val="center"/>
            <w:hideMark/>
          </w:tcPr>
          <w:p w:rsidR="00CB4252" w:rsidRPr="001406D0" w:rsidRDefault="00CB4252" w:rsidP="008E3FDB">
            <w:pPr>
              <w:cnfStyle w:val="000000100000"/>
              <w:rPr>
                <w:rFonts w:eastAsia="Times New Roman" w:cs="Times New Roman"/>
                <w:kern w:val="24"/>
                <w:sz w:val="24"/>
                <w:szCs w:val="24"/>
              </w:rPr>
            </w:pPr>
          </w:p>
        </w:tc>
        <w:tc>
          <w:tcPr>
            <w:tcW w:w="2265" w:type="dxa"/>
            <w:shd w:val="clear" w:color="auto" w:fill="FFFFFF" w:themeFill="background1"/>
            <w:vAlign w:val="center"/>
            <w:hideMark/>
          </w:tcPr>
          <w:p w:rsidR="00CB4252" w:rsidRPr="001406D0" w:rsidRDefault="00CB4252" w:rsidP="008E3FDB">
            <w:pPr>
              <w:cnfStyle w:val="000000100000"/>
              <w:rPr>
                <w:rFonts w:ascii="Times New Roman" w:eastAsia="Times New Roman" w:hAnsi="Times New Roman" w:cs="Times New Roman"/>
              </w:rPr>
            </w:pPr>
            <w:r w:rsidRPr="001406D0">
              <w:rPr>
                <w:rFonts w:ascii="Times New Roman" w:eastAsia="Times New Roman" w:hAnsi="Times New Roman" w:cs="Times New Roman"/>
              </w:rPr>
              <w:t>Ortaokul</w:t>
            </w:r>
          </w:p>
        </w:tc>
        <w:tc>
          <w:tcPr>
            <w:tcW w:w="1144" w:type="dxa"/>
            <w:shd w:val="clear" w:color="auto" w:fill="FFFFFF" w:themeFill="background1"/>
            <w:vAlign w:val="center"/>
          </w:tcPr>
          <w:p w:rsidR="00CB4252" w:rsidRPr="00787179" w:rsidRDefault="00CB4252" w:rsidP="008E3FDB">
            <w:pPr>
              <w:jc w:val="center"/>
              <w:textAlignment w:val="center"/>
              <w:cnfStyle w:val="000000100000"/>
              <w:rPr>
                <w:rFonts w:ascii="Arial" w:eastAsia="Times New Roman" w:hAnsi="Arial" w:cs="Arial"/>
              </w:rPr>
            </w:pPr>
            <w:r>
              <w:rPr>
                <w:rFonts w:ascii="Arial" w:eastAsia="Times New Roman" w:hAnsi="Arial" w:cs="Arial"/>
              </w:rPr>
              <w:t>15,42</w:t>
            </w:r>
          </w:p>
        </w:tc>
      </w:tr>
      <w:tr w:rsidR="00CB4252" w:rsidRPr="001406D0" w:rsidTr="00CB4252">
        <w:trPr>
          <w:trHeight w:val="67"/>
        </w:trPr>
        <w:tc>
          <w:tcPr>
            <w:cnfStyle w:val="001000000000"/>
            <w:tcW w:w="701" w:type="dxa"/>
            <w:vMerge/>
            <w:shd w:val="clear" w:color="auto" w:fill="FFFFFF" w:themeFill="background1"/>
            <w:vAlign w:val="center"/>
          </w:tcPr>
          <w:p w:rsidR="00CB4252" w:rsidRPr="001406D0" w:rsidRDefault="00CB4252" w:rsidP="008E3FDB">
            <w:pPr>
              <w:jc w:val="center"/>
              <w:rPr>
                <w:rFonts w:eastAsia="Times New Roman" w:cs="Times New Roman"/>
                <w:kern w:val="24"/>
              </w:rPr>
            </w:pPr>
          </w:p>
        </w:tc>
        <w:tc>
          <w:tcPr>
            <w:tcW w:w="4437" w:type="dxa"/>
            <w:vMerge/>
            <w:shd w:val="clear" w:color="auto" w:fill="FFFFFF" w:themeFill="background1"/>
            <w:vAlign w:val="center"/>
            <w:hideMark/>
          </w:tcPr>
          <w:p w:rsidR="00CB4252" w:rsidRPr="001406D0" w:rsidRDefault="00CB4252" w:rsidP="008E3FDB">
            <w:pPr>
              <w:cnfStyle w:val="000000000000"/>
              <w:rPr>
                <w:rFonts w:eastAsia="Times New Roman" w:cs="Times New Roman"/>
                <w:kern w:val="24"/>
                <w:sz w:val="24"/>
                <w:szCs w:val="24"/>
              </w:rPr>
            </w:pPr>
          </w:p>
        </w:tc>
        <w:tc>
          <w:tcPr>
            <w:tcW w:w="2265" w:type="dxa"/>
            <w:shd w:val="clear" w:color="auto" w:fill="FFFFFF" w:themeFill="background1"/>
            <w:vAlign w:val="center"/>
            <w:hideMark/>
          </w:tcPr>
          <w:p w:rsidR="00CB4252" w:rsidRPr="001406D0" w:rsidRDefault="00CB4252" w:rsidP="008E3FDB">
            <w:pPr>
              <w:cnfStyle w:val="000000000000"/>
              <w:rPr>
                <w:rFonts w:ascii="Times New Roman" w:eastAsia="Times New Roman" w:hAnsi="Times New Roman" w:cs="Times New Roman"/>
              </w:rPr>
            </w:pPr>
            <w:r w:rsidRPr="001406D0">
              <w:rPr>
                <w:rFonts w:ascii="Times New Roman" w:eastAsia="Times New Roman" w:hAnsi="Times New Roman" w:cs="Times New Roman"/>
              </w:rPr>
              <w:t>İ.H. Ortaokul</w:t>
            </w:r>
            <w:r>
              <w:rPr>
                <w:rFonts w:ascii="Times New Roman" w:eastAsia="Times New Roman" w:hAnsi="Times New Roman" w:cs="Times New Roman"/>
              </w:rPr>
              <w:t>u</w:t>
            </w:r>
          </w:p>
        </w:tc>
        <w:tc>
          <w:tcPr>
            <w:tcW w:w="1144" w:type="dxa"/>
            <w:shd w:val="clear" w:color="auto" w:fill="FFFFFF" w:themeFill="background1"/>
            <w:vAlign w:val="center"/>
          </w:tcPr>
          <w:p w:rsidR="00CB4252" w:rsidRPr="00787179" w:rsidRDefault="00CB4252" w:rsidP="008E3FDB">
            <w:pPr>
              <w:jc w:val="center"/>
              <w:cnfStyle w:val="000000000000"/>
              <w:rPr>
                <w:rFonts w:ascii="Times New Roman" w:eastAsia="Times New Roman" w:hAnsi="Times New Roman" w:cs="Times New Roman"/>
              </w:rPr>
            </w:pPr>
            <w:r>
              <w:rPr>
                <w:rFonts w:ascii="Times New Roman" w:eastAsia="Times New Roman" w:hAnsi="Times New Roman" w:cs="Times New Roman"/>
              </w:rPr>
              <w:t>9,5</w:t>
            </w:r>
          </w:p>
        </w:tc>
      </w:tr>
      <w:tr w:rsidR="00CB4252" w:rsidRPr="001406D0" w:rsidTr="00CB4252">
        <w:trPr>
          <w:cnfStyle w:val="000000100000"/>
          <w:trHeight w:val="67"/>
        </w:trPr>
        <w:tc>
          <w:tcPr>
            <w:cnfStyle w:val="001000000000"/>
            <w:tcW w:w="701" w:type="dxa"/>
            <w:vMerge/>
            <w:shd w:val="clear" w:color="auto" w:fill="FFFFFF" w:themeFill="background1"/>
            <w:vAlign w:val="center"/>
          </w:tcPr>
          <w:p w:rsidR="00CB4252" w:rsidRPr="001406D0" w:rsidRDefault="00CB4252" w:rsidP="008E3FDB">
            <w:pPr>
              <w:jc w:val="center"/>
              <w:rPr>
                <w:rFonts w:eastAsia="Times New Roman" w:cs="Times New Roman"/>
                <w:kern w:val="24"/>
              </w:rPr>
            </w:pPr>
          </w:p>
        </w:tc>
        <w:tc>
          <w:tcPr>
            <w:tcW w:w="4437" w:type="dxa"/>
            <w:vMerge/>
            <w:shd w:val="clear" w:color="auto" w:fill="FFFFFF" w:themeFill="background1"/>
            <w:vAlign w:val="center"/>
            <w:hideMark/>
          </w:tcPr>
          <w:p w:rsidR="00CB4252" w:rsidRPr="001406D0" w:rsidRDefault="00CB4252" w:rsidP="008E3FDB">
            <w:pPr>
              <w:cnfStyle w:val="000000100000"/>
              <w:rPr>
                <w:rFonts w:eastAsia="Times New Roman" w:cs="Times New Roman"/>
                <w:kern w:val="24"/>
                <w:sz w:val="24"/>
                <w:szCs w:val="24"/>
              </w:rPr>
            </w:pPr>
          </w:p>
        </w:tc>
        <w:tc>
          <w:tcPr>
            <w:tcW w:w="2265" w:type="dxa"/>
            <w:shd w:val="clear" w:color="auto" w:fill="FFFFFF" w:themeFill="background1"/>
            <w:vAlign w:val="center"/>
            <w:hideMark/>
          </w:tcPr>
          <w:p w:rsidR="00CB4252" w:rsidRPr="001406D0" w:rsidRDefault="00CB4252" w:rsidP="008E3FDB">
            <w:pPr>
              <w:cnfStyle w:val="000000100000"/>
              <w:rPr>
                <w:rFonts w:ascii="Times New Roman" w:eastAsia="Times New Roman" w:hAnsi="Times New Roman" w:cs="Times New Roman"/>
              </w:rPr>
            </w:pPr>
            <w:r>
              <w:rPr>
                <w:rFonts w:ascii="Times New Roman" w:eastAsia="Times New Roman" w:hAnsi="Times New Roman" w:cs="Times New Roman"/>
              </w:rPr>
              <w:t>Genel Ortaöğretim</w:t>
            </w:r>
          </w:p>
        </w:tc>
        <w:tc>
          <w:tcPr>
            <w:tcW w:w="1144" w:type="dxa"/>
            <w:shd w:val="clear" w:color="auto" w:fill="FFFFFF" w:themeFill="background1"/>
            <w:vAlign w:val="center"/>
          </w:tcPr>
          <w:p w:rsidR="00CB4252" w:rsidRPr="00787179" w:rsidRDefault="00CB4252" w:rsidP="008E3FDB">
            <w:pPr>
              <w:jc w:val="center"/>
              <w:cnfStyle w:val="000000100000"/>
              <w:rPr>
                <w:rFonts w:ascii="Times New Roman" w:eastAsia="Times New Roman" w:hAnsi="Times New Roman" w:cs="Times New Roman"/>
              </w:rPr>
            </w:pPr>
            <w:r>
              <w:rPr>
                <w:rFonts w:ascii="Times New Roman" w:eastAsia="Times New Roman" w:hAnsi="Times New Roman" w:cs="Times New Roman"/>
              </w:rPr>
              <w:t>10,78</w:t>
            </w:r>
          </w:p>
        </w:tc>
      </w:tr>
      <w:tr w:rsidR="00CB4252" w:rsidRPr="001406D0" w:rsidTr="00CB4252">
        <w:trPr>
          <w:trHeight w:val="67"/>
        </w:trPr>
        <w:tc>
          <w:tcPr>
            <w:cnfStyle w:val="001000000000"/>
            <w:tcW w:w="701" w:type="dxa"/>
            <w:vMerge/>
            <w:shd w:val="clear" w:color="auto" w:fill="FFFFFF" w:themeFill="background1"/>
            <w:vAlign w:val="center"/>
          </w:tcPr>
          <w:p w:rsidR="00CB4252" w:rsidRPr="001406D0" w:rsidRDefault="00CB4252" w:rsidP="008E3FDB">
            <w:pPr>
              <w:jc w:val="center"/>
              <w:rPr>
                <w:rFonts w:eastAsia="Times New Roman" w:cs="Times New Roman"/>
                <w:kern w:val="24"/>
              </w:rPr>
            </w:pPr>
          </w:p>
        </w:tc>
        <w:tc>
          <w:tcPr>
            <w:tcW w:w="4437" w:type="dxa"/>
            <w:vMerge/>
            <w:shd w:val="clear" w:color="auto" w:fill="FFFFFF" w:themeFill="background1"/>
            <w:vAlign w:val="center"/>
          </w:tcPr>
          <w:p w:rsidR="00CB4252" w:rsidRPr="001406D0" w:rsidRDefault="00CB4252" w:rsidP="008E3FDB">
            <w:pPr>
              <w:cnfStyle w:val="000000000000"/>
              <w:rPr>
                <w:rFonts w:eastAsia="Times New Roman" w:cs="Times New Roman"/>
                <w:kern w:val="24"/>
                <w:sz w:val="24"/>
                <w:szCs w:val="24"/>
              </w:rPr>
            </w:pPr>
          </w:p>
        </w:tc>
        <w:tc>
          <w:tcPr>
            <w:tcW w:w="2265" w:type="dxa"/>
            <w:shd w:val="clear" w:color="auto" w:fill="FFFFFF" w:themeFill="background1"/>
            <w:vAlign w:val="center"/>
          </w:tcPr>
          <w:p w:rsidR="00CB4252" w:rsidRPr="001406D0" w:rsidRDefault="00CB4252" w:rsidP="008E3FDB">
            <w:pPr>
              <w:cnfStyle w:val="000000000000"/>
              <w:rPr>
                <w:rFonts w:ascii="Times New Roman" w:eastAsia="Times New Roman" w:hAnsi="Times New Roman" w:cs="Times New Roman"/>
              </w:rPr>
            </w:pPr>
            <w:r>
              <w:rPr>
                <w:rFonts w:ascii="Times New Roman" w:eastAsia="Times New Roman" w:hAnsi="Times New Roman" w:cs="Times New Roman"/>
              </w:rPr>
              <w:t>Mesleki ve Teknik Eğitim</w:t>
            </w:r>
          </w:p>
        </w:tc>
        <w:tc>
          <w:tcPr>
            <w:tcW w:w="1144" w:type="dxa"/>
            <w:shd w:val="clear" w:color="auto" w:fill="FFFFFF" w:themeFill="background1"/>
            <w:vAlign w:val="center"/>
          </w:tcPr>
          <w:p w:rsidR="00CB4252" w:rsidRPr="00787179" w:rsidRDefault="00CB4252" w:rsidP="008E3FDB">
            <w:pPr>
              <w:jc w:val="center"/>
              <w:cnfStyle w:val="000000000000"/>
              <w:rPr>
                <w:rFonts w:ascii="Times New Roman" w:eastAsia="Times New Roman" w:hAnsi="Times New Roman" w:cs="Times New Roman"/>
              </w:rPr>
            </w:pPr>
            <w:r>
              <w:rPr>
                <w:rFonts w:ascii="Times New Roman" w:eastAsia="Times New Roman" w:hAnsi="Times New Roman" w:cs="Times New Roman"/>
              </w:rPr>
              <w:t>14,33</w:t>
            </w:r>
          </w:p>
        </w:tc>
      </w:tr>
      <w:tr w:rsidR="00CB4252" w:rsidRPr="001406D0" w:rsidTr="00CB4252">
        <w:trPr>
          <w:cnfStyle w:val="000000100000"/>
          <w:trHeight w:val="67"/>
        </w:trPr>
        <w:tc>
          <w:tcPr>
            <w:cnfStyle w:val="001000000000"/>
            <w:tcW w:w="701" w:type="dxa"/>
            <w:vMerge/>
            <w:shd w:val="clear" w:color="auto" w:fill="FFFFFF" w:themeFill="background1"/>
            <w:vAlign w:val="center"/>
          </w:tcPr>
          <w:p w:rsidR="00CB4252" w:rsidRPr="001406D0" w:rsidRDefault="00CB4252" w:rsidP="008E3FDB">
            <w:pPr>
              <w:jc w:val="center"/>
              <w:rPr>
                <w:rFonts w:eastAsia="Times New Roman" w:cs="Times New Roman"/>
                <w:kern w:val="24"/>
              </w:rPr>
            </w:pPr>
          </w:p>
        </w:tc>
        <w:tc>
          <w:tcPr>
            <w:tcW w:w="4437" w:type="dxa"/>
            <w:vMerge/>
            <w:shd w:val="clear" w:color="auto" w:fill="FFFFFF" w:themeFill="background1"/>
            <w:vAlign w:val="center"/>
            <w:hideMark/>
          </w:tcPr>
          <w:p w:rsidR="00CB4252" w:rsidRPr="001406D0" w:rsidRDefault="00CB4252" w:rsidP="008E3FDB">
            <w:pPr>
              <w:cnfStyle w:val="000000100000"/>
              <w:rPr>
                <w:rFonts w:eastAsia="Times New Roman" w:cs="Times New Roman"/>
                <w:kern w:val="24"/>
                <w:sz w:val="24"/>
                <w:szCs w:val="24"/>
              </w:rPr>
            </w:pPr>
          </w:p>
        </w:tc>
        <w:tc>
          <w:tcPr>
            <w:tcW w:w="2265" w:type="dxa"/>
            <w:shd w:val="clear" w:color="auto" w:fill="FFFFFF" w:themeFill="background1"/>
            <w:vAlign w:val="center"/>
            <w:hideMark/>
          </w:tcPr>
          <w:p w:rsidR="00CB4252" w:rsidRPr="001406D0" w:rsidRDefault="00CB4252" w:rsidP="008E3FDB">
            <w:pPr>
              <w:cnfStyle w:val="000000100000"/>
              <w:rPr>
                <w:rFonts w:ascii="Times New Roman" w:eastAsia="Times New Roman" w:hAnsi="Times New Roman" w:cs="Times New Roman"/>
              </w:rPr>
            </w:pPr>
            <w:r>
              <w:rPr>
                <w:rFonts w:ascii="Times New Roman" w:eastAsia="Times New Roman" w:hAnsi="Times New Roman" w:cs="Times New Roman"/>
              </w:rPr>
              <w:t xml:space="preserve">Anadolu </w:t>
            </w:r>
            <w:r w:rsidRPr="001406D0">
              <w:rPr>
                <w:rFonts w:ascii="Times New Roman" w:eastAsia="Times New Roman" w:hAnsi="Times New Roman" w:cs="Times New Roman"/>
              </w:rPr>
              <w:t>İ.H. Lisesi</w:t>
            </w:r>
          </w:p>
        </w:tc>
        <w:tc>
          <w:tcPr>
            <w:tcW w:w="1144" w:type="dxa"/>
            <w:shd w:val="clear" w:color="auto" w:fill="FFFFFF" w:themeFill="background1"/>
            <w:vAlign w:val="center"/>
          </w:tcPr>
          <w:p w:rsidR="00CB4252" w:rsidRPr="00787179" w:rsidRDefault="00CB4252" w:rsidP="008E3FDB">
            <w:pPr>
              <w:jc w:val="center"/>
              <w:cnfStyle w:val="000000100000"/>
              <w:rPr>
                <w:rFonts w:ascii="Times New Roman" w:eastAsia="Times New Roman" w:hAnsi="Times New Roman" w:cs="Times New Roman"/>
              </w:rPr>
            </w:pPr>
            <w:r>
              <w:rPr>
                <w:rFonts w:ascii="Times New Roman" w:eastAsia="Times New Roman" w:hAnsi="Times New Roman" w:cs="Times New Roman"/>
              </w:rPr>
              <w:t>7,25</w:t>
            </w:r>
          </w:p>
        </w:tc>
      </w:tr>
      <w:tr w:rsidR="00CB4252" w:rsidRPr="001406D0" w:rsidTr="00CB4252">
        <w:trPr>
          <w:trHeight w:val="224"/>
        </w:trPr>
        <w:tc>
          <w:tcPr>
            <w:cnfStyle w:val="001000000000"/>
            <w:tcW w:w="701" w:type="dxa"/>
            <w:shd w:val="clear" w:color="auto" w:fill="FFFFFF" w:themeFill="background1"/>
            <w:vAlign w:val="center"/>
          </w:tcPr>
          <w:p w:rsidR="00CB4252" w:rsidRPr="001406D0" w:rsidRDefault="00CB4252" w:rsidP="008E3FDB">
            <w:pPr>
              <w:jc w:val="center"/>
              <w:rPr>
                <w:rFonts w:eastAsia="Times New Roman" w:cs="Times New Roman"/>
                <w:kern w:val="24"/>
              </w:rPr>
            </w:pPr>
            <w:r w:rsidRPr="001406D0">
              <w:rPr>
                <w:rFonts w:eastAsia="Times New Roman" w:cs="Times New Roman"/>
                <w:kern w:val="24"/>
              </w:rPr>
              <w:t>7</w:t>
            </w:r>
          </w:p>
        </w:tc>
        <w:tc>
          <w:tcPr>
            <w:tcW w:w="6702" w:type="dxa"/>
            <w:gridSpan w:val="2"/>
            <w:shd w:val="clear" w:color="auto" w:fill="FFFFFF" w:themeFill="background1"/>
            <w:vAlign w:val="center"/>
            <w:hideMark/>
          </w:tcPr>
          <w:p w:rsidR="00CB4252" w:rsidRPr="001406D0" w:rsidRDefault="00CB4252" w:rsidP="008E3FDB">
            <w:pPr>
              <w:cnfStyle w:val="000000000000"/>
              <w:rPr>
                <w:rFonts w:eastAsia="Times New Roman" w:cs="Times New Roman"/>
                <w:kern w:val="24"/>
                <w:sz w:val="24"/>
                <w:szCs w:val="24"/>
              </w:rPr>
            </w:pPr>
            <w:r w:rsidRPr="001406D0">
              <w:rPr>
                <w:rFonts w:eastAsia="Times New Roman" w:cs="Times New Roman"/>
                <w:kern w:val="24"/>
                <w:sz w:val="24"/>
                <w:szCs w:val="24"/>
              </w:rPr>
              <w:t>İkili Öğretim Yapan Okul Sayısı</w:t>
            </w:r>
          </w:p>
        </w:tc>
        <w:tc>
          <w:tcPr>
            <w:tcW w:w="1144" w:type="dxa"/>
            <w:shd w:val="clear" w:color="auto" w:fill="FFFFFF" w:themeFill="background1"/>
            <w:vAlign w:val="center"/>
          </w:tcPr>
          <w:p w:rsidR="00CB4252" w:rsidRPr="00787179" w:rsidRDefault="00CB4252" w:rsidP="008E3FDB">
            <w:pPr>
              <w:jc w:val="center"/>
              <w:cnfStyle w:val="000000000000"/>
              <w:rPr>
                <w:rFonts w:ascii="Times New Roman" w:eastAsia="Times New Roman" w:hAnsi="Times New Roman" w:cs="Times New Roman"/>
              </w:rPr>
            </w:pPr>
            <w:r>
              <w:rPr>
                <w:rFonts w:ascii="Times New Roman" w:eastAsia="Times New Roman" w:hAnsi="Times New Roman" w:cs="Times New Roman"/>
              </w:rPr>
              <w:t>1</w:t>
            </w:r>
          </w:p>
        </w:tc>
      </w:tr>
      <w:tr w:rsidR="00CB4252" w:rsidRPr="001406D0" w:rsidTr="00CB4252">
        <w:trPr>
          <w:cnfStyle w:val="000000100000"/>
          <w:trHeight w:val="224"/>
        </w:trPr>
        <w:tc>
          <w:tcPr>
            <w:cnfStyle w:val="001000000000"/>
            <w:tcW w:w="701" w:type="dxa"/>
            <w:shd w:val="clear" w:color="auto" w:fill="FFFFFF" w:themeFill="background1"/>
            <w:vAlign w:val="center"/>
          </w:tcPr>
          <w:p w:rsidR="00CB4252" w:rsidRPr="001406D0" w:rsidRDefault="00CB4252" w:rsidP="008E3FDB">
            <w:pPr>
              <w:jc w:val="center"/>
              <w:rPr>
                <w:rFonts w:eastAsia="Times New Roman" w:cs="Times New Roman"/>
                <w:kern w:val="24"/>
              </w:rPr>
            </w:pPr>
            <w:r>
              <w:rPr>
                <w:rFonts w:eastAsia="Times New Roman" w:cs="Times New Roman"/>
                <w:kern w:val="24"/>
              </w:rPr>
              <w:t>8</w:t>
            </w:r>
          </w:p>
        </w:tc>
        <w:tc>
          <w:tcPr>
            <w:tcW w:w="6702" w:type="dxa"/>
            <w:gridSpan w:val="2"/>
            <w:shd w:val="clear" w:color="auto" w:fill="FFFFFF" w:themeFill="background1"/>
            <w:vAlign w:val="center"/>
            <w:hideMark/>
          </w:tcPr>
          <w:p w:rsidR="00CB4252" w:rsidRPr="001406D0" w:rsidRDefault="00CB4252" w:rsidP="008E3FDB">
            <w:pPr>
              <w:cnfStyle w:val="000000100000"/>
              <w:rPr>
                <w:rFonts w:eastAsia="Times New Roman" w:cs="Times New Roman"/>
                <w:kern w:val="24"/>
                <w:sz w:val="24"/>
                <w:szCs w:val="24"/>
              </w:rPr>
            </w:pPr>
            <w:r w:rsidRPr="001406D0">
              <w:rPr>
                <w:rFonts w:eastAsia="Times New Roman" w:cs="Times New Roman"/>
                <w:kern w:val="24"/>
                <w:sz w:val="24"/>
                <w:szCs w:val="24"/>
              </w:rPr>
              <w:t>Suriyeli Öğrenci Sayısı</w:t>
            </w:r>
          </w:p>
        </w:tc>
        <w:tc>
          <w:tcPr>
            <w:tcW w:w="1144" w:type="dxa"/>
            <w:shd w:val="clear" w:color="auto" w:fill="FFFFFF" w:themeFill="background1"/>
            <w:vAlign w:val="center"/>
          </w:tcPr>
          <w:p w:rsidR="00CB4252" w:rsidRPr="00787179" w:rsidRDefault="00CB4252" w:rsidP="008E3FDB">
            <w:pPr>
              <w:jc w:val="center"/>
              <w:cnfStyle w:val="000000100000"/>
              <w:rPr>
                <w:rFonts w:ascii="Times New Roman" w:eastAsia="Times New Roman" w:hAnsi="Times New Roman" w:cs="Times New Roman"/>
              </w:rPr>
            </w:pPr>
            <w:r>
              <w:rPr>
                <w:rFonts w:ascii="Times New Roman" w:eastAsia="Times New Roman" w:hAnsi="Times New Roman" w:cs="Times New Roman"/>
              </w:rPr>
              <w:t>18</w:t>
            </w:r>
          </w:p>
        </w:tc>
      </w:tr>
    </w:tbl>
    <w:p w:rsidR="00CB4252" w:rsidRPr="00B72588" w:rsidRDefault="00CB4252" w:rsidP="00F538EE">
      <w:pPr>
        <w:spacing w:after="0" w:line="240" w:lineRule="atLeast"/>
        <w:ind w:firstLine="708"/>
        <w:jc w:val="both"/>
        <w:rPr>
          <w:rFonts w:ascii="Times New Roman" w:hAnsi="Times New Roman" w:cs="Times New Roman"/>
          <w:sz w:val="24"/>
          <w:szCs w:val="24"/>
        </w:rPr>
      </w:pPr>
    </w:p>
    <w:p w:rsidR="00CB4252" w:rsidRDefault="00CB4252" w:rsidP="00F538EE">
      <w:pPr>
        <w:spacing w:after="0" w:line="240" w:lineRule="atLeast"/>
        <w:ind w:firstLine="708"/>
        <w:jc w:val="both"/>
        <w:rPr>
          <w:rFonts w:ascii="Times New Roman" w:hAnsi="Times New Roman" w:cs="Times New Roman"/>
          <w:sz w:val="24"/>
          <w:szCs w:val="24"/>
        </w:rPr>
      </w:pPr>
    </w:p>
    <w:p w:rsidR="00CB4252" w:rsidRDefault="00CB4252" w:rsidP="00F538EE">
      <w:pPr>
        <w:spacing w:after="0" w:line="240" w:lineRule="atLeast"/>
        <w:ind w:firstLine="708"/>
        <w:jc w:val="both"/>
        <w:rPr>
          <w:rFonts w:ascii="Times New Roman" w:hAnsi="Times New Roman" w:cs="Times New Roman"/>
          <w:sz w:val="24"/>
          <w:szCs w:val="24"/>
        </w:rPr>
      </w:pPr>
    </w:p>
    <w:p w:rsidR="00CB4252" w:rsidRDefault="00CB4252" w:rsidP="00F538EE">
      <w:pPr>
        <w:spacing w:after="0" w:line="240" w:lineRule="atLeast"/>
        <w:ind w:firstLine="708"/>
        <w:jc w:val="both"/>
        <w:rPr>
          <w:rFonts w:ascii="Times New Roman" w:hAnsi="Times New Roman" w:cs="Times New Roman"/>
          <w:sz w:val="24"/>
          <w:szCs w:val="24"/>
        </w:rPr>
      </w:pPr>
    </w:p>
    <w:p w:rsidR="00CB4252" w:rsidRDefault="00CB4252" w:rsidP="00F538EE">
      <w:pPr>
        <w:spacing w:after="0" w:line="240" w:lineRule="atLeast"/>
        <w:ind w:firstLine="708"/>
        <w:jc w:val="both"/>
        <w:rPr>
          <w:rFonts w:ascii="Times New Roman" w:hAnsi="Times New Roman" w:cs="Times New Roman"/>
          <w:sz w:val="24"/>
          <w:szCs w:val="24"/>
        </w:rPr>
      </w:pPr>
    </w:p>
    <w:p w:rsidR="00CB4252" w:rsidRDefault="00CB4252" w:rsidP="00F538EE">
      <w:pPr>
        <w:spacing w:after="0" w:line="240" w:lineRule="atLeast"/>
        <w:ind w:firstLine="708"/>
        <w:jc w:val="both"/>
        <w:rPr>
          <w:rFonts w:ascii="Times New Roman" w:hAnsi="Times New Roman" w:cs="Times New Roman"/>
          <w:sz w:val="24"/>
          <w:szCs w:val="24"/>
        </w:rPr>
      </w:pPr>
    </w:p>
    <w:p w:rsidR="00CF4DB2" w:rsidRDefault="00CF4DB2" w:rsidP="00F538EE">
      <w:pPr>
        <w:spacing w:after="0" w:line="240" w:lineRule="atLeast"/>
        <w:ind w:firstLine="708"/>
        <w:jc w:val="both"/>
        <w:rPr>
          <w:rFonts w:ascii="Times New Roman" w:hAnsi="Times New Roman" w:cs="Times New Roman"/>
          <w:sz w:val="24"/>
          <w:szCs w:val="24"/>
        </w:rPr>
      </w:pPr>
    </w:p>
    <w:p w:rsidR="00CF4DB2" w:rsidRDefault="00CF4DB2" w:rsidP="00F538EE">
      <w:pPr>
        <w:spacing w:after="0" w:line="240" w:lineRule="atLeast"/>
        <w:ind w:firstLine="708"/>
        <w:jc w:val="both"/>
        <w:rPr>
          <w:rFonts w:ascii="Times New Roman" w:hAnsi="Times New Roman" w:cs="Times New Roman"/>
          <w:sz w:val="24"/>
          <w:szCs w:val="24"/>
        </w:rPr>
      </w:pPr>
    </w:p>
    <w:p w:rsidR="00CF4DB2" w:rsidRDefault="00CF4DB2" w:rsidP="00F538EE">
      <w:pPr>
        <w:spacing w:after="0" w:line="240" w:lineRule="atLeast"/>
        <w:ind w:firstLine="708"/>
        <w:jc w:val="both"/>
        <w:rPr>
          <w:rFonts w:ascii="Times New Roman" w:hAnsi="Times New Roman" w:cs="Times New Roman"/>
          <w:sz w:val="24"/>
          <w:szCs w:val="24"/>
        </w:rPr>
      </w:pPr>
    </w:p>
    <w:p w:rsidR="00CF4DB2" w:rsidRDefault="00CF4DB2" w:rsidP="00F538EE">
      <w:pPr>
        <w:spacing w:after="0" w:line="240" w:lineRule="atLeast"/>
        <w:ind w:firstLine="708"/>
        <w:jc w:val="both"/>
        <w:rPr>
          <w:rFonts w:ascii="Times New Roman" w:hAnsi="Times New Roman" w:cs="Times New Roman"/>
          <w:sz w:val="24"/>
          <w:szCs w:val="24"/>
        </w:rPr>
      </w:pPr>
    </w:p>
    <w:p w:rsidR="00CF4DB2" w:rsidRDefault="00CF4DB2" w:rsidP="00F538EE">
      <w:pPr>
        <w:spacing w:after="0" w:line="240" w:lineRule="atLeast"/>
        <w:ind w:firstLine="708"/>
        <w:jc w:val="both"/>
        <w:rPr>
          <w:rFonts w:ascii="Times New Roman" w:hAnsi="Times New Roman" w:cs="Times New Roman"/>
          <w:sz w:val="24"/>
          <w:szCs w:val="24"/>
        </w:rPr>
      </w:pPr>
    </w:p>
    <w:p w:rsidR="00CF4DB2" w:rsidRDefault="00CF4DB2" w:rsidP="00F538EE">
      <w:pPr>
        <w:spacing w:after="0" w:line="240" w:lineRule="atLeast"/>
        <w:ind w:firstLine="708"/>
        <w:jc w:val="both"/>
        <w:rPr>
          <w:rFonts w:ascii="Times New Roman" w:hAnsi="Times New Roman" w:cs="Times New Roman"/>
          <w:sz w:val="24"/>
          <w:szCs w:val="24"/>
        </w:rPr>
      </w:pPr>
    </w:p>
    <w:p w:rsidR="00CF4DB2" w:rsidRDefault="00CF4DB2" w:rsidP="00F538EE">
      <w:pPr>
        <w:spacing w:after="0" w:line="240" w:lineRule="atLeast"/>
        <w:ind w:firstLine="708"/>
        <w:jc w:val="both"/>
        <w:rPr>
          <w:rFonts w:ascii="Times New Roman" w:hAnsi="Times New Roman" w:cs="Times New Roman"/>
          <w:sz w:val="24"/>
          <w:szCs w:val="24"/>
        </w:rPr>
      </w:pPr>
    </w:p>
    <w:p w:rsidR="00CF4DB2" w:rsidRDefault="00CF4DB2" w:rsidP="00F538EE">
      <w:pPr>
        <w:spacing w:after="0" w:line="240" w:lineRule="atLeast"/>
        <w:ind w:firstLine="708"/>
        <w:jc w:val="both"/>
        <w:rPr>
          <w:rFonts w:ascii="Times New Roman" w:hAnsi="Times New Roman" w:cs="Times New Roman"/>
          <w:sz w:val="24"/>
          <w:szCs w:val="24"/>
        </w:rPr>
      </w:pPr>
    </w:p>
    <w:p w:rsidR="00CF4DB2" w:rsidRDefault="00CF4DB2" w:rsidP="00F538EE">
      <w:pPr>
        <w:spacing w:after="0" w:line="240" w:lineRule="atLeast"/>
        <w:ind w:firstLine="708"/>
        <w:jc w:val="both"/>
        <w:rPr>
          <w:rFonts w:ascii="Times New Roman" w:hAnsi="Times New Roman" w:cs="Times New Roman"/>
          <w:sz w:val="24"/>
          <w:szCs w:val="24"/>
        </w:rPr>
      </w:pPr>
    </w:p>
    <w:p w:rsidR="00CF4DB2" w:rsidRDefault="00CF4DB2" w:rsidP="00F538EE">
      <w:pPr>
        <w:spacing w:after="0" w:line="240" w:lineRule="atLeast"/>
        <w:ind w:firstLine="708"/>
        <w:jc w:val="both"/>
        <w:rPr>
          <w:rFonts w:ascii="Times New Roman" w:hAnsi="Times New Roman" w:cs="Times New Roman"/>
          <w:sz w:val="24"/>
          <w:szCs w:val="24"/>
        </w:rPr>
      </w:pPr>
    </w:p>
    <w:p w:rsidR="00CF4DB2" w:rsidRDefault="00CF4DB2" w:rsidP="00F538EE">
      <w:pPr>
        <w:spacing w:after="0" w:line="240" w:lineRule="atLeast"/>
        <w:ind w:firstLine="708"/>
        <w:jc w:val="both"/>
        <w:rPr>
          <w:rFonts w:ascii="Times New Roman" w:hAnsi="Times New Roman" w:cs="Times New Roman"/>
          <w:sz w:val="24"/>
          <w:szCs w:val="24"/>
        </w:rPr>
      </w:pPr>
    </w:p>
    <w:p w:rsidR="00CF4DB2" w:rsidRDefault="00CF4DB2" w:rsidP="00F538EE">
      <w:pPr>
        <w:spacing w:after="0" w:line="240" w:lineRule="atLeast"/>
        <w:ind w:firstLine="708"/>
        <w:jc w:val="both"/>
        <w:rPr>
          <w:rFonts w:ascii="Times New Roman" w:hAnsi="Times New Roman" w:cs="Times New Roman"/>
          <w:sz w:val="24"/>
          <w:szCs w:val="24"/>
        </w:rPr>
      </w:pPr>
    </w:p>
    <w:p w:rsidR="00CF4DB2" w:rsidRDefault="00CF4DB2" w:rsidP="00F538EE">
      <w:pPr>
        <w:spacing w:after="0" w:line="240" w:lineRule="atLeast"/>
        <w:ind w:firstLine="708"/>
        <w:jc w:val="both"/>
        <w:rPr>
          <w:rFonts w:ascii="Times New Roman" w:hAnsi="Times New Roman" w:cs="Times New Roman"/>
          <w:sz w:val="24"/>
          <w:szCs w:val="24"/>
        </w:rPr>
      </w:pPr>
    </w:p>
    <w:p w:rsidR="00CF4DB2" w:rsidRDefault="00CF4DB2" w:rsidP="00F538EE">
      <w:pPr>
        <w:spacing w:after="0" w:line="240" w:lineRule="atLeast"/>
        <w:ind w:firstLine="708"/>
        <w:jc w:val="both"/>
        <w:rPr>
          <w:rFonts w:ascii="Times New Roman" w:hAnsi="Times New Roman" w:cs="Times New Roman"/>
          <w:sz w:val="24"/>
          <w:szCs w:val="24"/>
        </w:rPr>
      </w:pPr>
    </w:p>
    <w:p w:rsidR="00CF4DB2" w:rsidRDefault="00CF4DB2" w:rsidP="00F538EE">
      <w:pPr>
        <w:spacing w:after="0" w:line="240" w:lineRule="atLeast"/>
        <w:ind w:firstLine="708"/>
        <w:jc w:val="both"/>
        <w:rPr>
          <w:rFonts w:ascii="Times New Roman" w:hAnsi="Times New Roman" w:cs="Times New Roman"/>
          <w:sz w:val="24"/>
          <w:szCs w:val="24"/>
        </w:rPr>
      </w:pPr>
    </w:p>
    <w:p w:rsidR="00CF4DB2" w:rsidRDefault="00CF4DB2" w:rsidP="00290704">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ÖZEL EĞİTİM</w:t>
      </w:r>
    </w:p>
    <w:p w:rsidR="00CF4DB2" w:rsidRDefault="00CF4DB2" w:rsidP="00290704">
      <w:pPr>
        <w:spacing w:after="0" w:line="240" w:lineRule="atLeast"/>
        <w:ind w:firstLine="708"/>
        <w:jc w:val="both"/>
        <w:rPr>
          <w:rFonts w:ascii="Times New Roman" w:hAnsi="Times New Roman" w:cs="Times New Roman"/>
          <w:sz w:val="24"/>
          <w:szCs w:val="24"/>
        </w:rPr>
      </w:pPr>
    </w:p>
    <w:p w:rsidR="00290704" w:rsidRDefault="00F50405" w:rsidP="00290704">
      <w:pPr>
        <w:spacing w:after="0" w:line="240" w:lineRule="atLeast"/>
        <w:ind w:firstLine="708"/>
        <w:jc w:val="both"/>
        <w:rPr>
          <w:rFonts w:ascii="Times New Roman" w:hAnsi="Times New Roman" w:cs="Times New Roman"/>
          <w:sz w:val="24"/>
          <w:szCs w:val="24"/>
        </w:rPr>
      </w:pPr>
      <w:r w:rsidRPr="00B72588">
        <w:rPr>
          <w:rFonts w:ascii="Times New Roman" w:hAnsi="Times New Roman" w:cs="Times New Roman"/>
          <w:sz w:val="24"/>
          <w:szCs w:val="24"/>
        </w:rPr>
        <w:t>201</w:t>
      </w:r>
      <w:r w:rsidR="00043D19" w:rsidRPr="00B72588">
        <w:rPr>
          <w:rFonts w:ascii="Times New Roman" w:hAnsi="Times New Roman" w:cs="Times New Roman"/>
          <w:sz w:val="24"/>
          <w:szCs w:val="24"/>
        </w:rPr>
        <w:t>8</w:t>
      </w:r>
      <w:r w:rsidRPr="00B72588">
        <w:rPr>
          <w:rFonts w:ascii="Times New Roman" w:hAnsi="Times New Roman" w:cs="Times New Roman"/>
          <w:sz w:val="24"/>
          <w:szCs w:val="24"/>
        </w:rPr>
        <w:t>-201</w:t>
      </w:r>
      <w:r w:rsidR="00043D19" w:rsidRPr="00B72588">
        <w:rPr>
          <w:rFonts w:ascii="Times New Roman" w:hAnsi="Times New Roman" w:cs="Times New Roman"/>
          <w:sz w:val="24"/>
          <w:szCs w:val="24"/>
        </w:rPr>
        <w:t>9</w:t>
      </w:r>
      <w:r w:rsidRPr="00B72588">
        <w:rPr>
          <w:rFonts w:ascii="Times New Roman" w:hAnsi="Times New Roman" w:cs="Times New Roman"/>
          <w:sz w:val="24"/>
          <w:szCs w:val="24"/>
        </w:rPr>
        <w:t xml:space="preserve"> Eğitim Öğretim yılında </w:t>
      </w:r>
      <w:r w:rsidR="00290704" w:rsidRPr="00B72588">
        <w:rPr>
          <w:rFonts w:ascii="Times New Roman" w:hAnsi="Times New Roman" w:cs="Times New Roman"/>
          <w:sz w:val="24"/>
          <w:szCs w:val="24"/>
        </w:rPr>
        <w:t>İlçemiz Zafer Orta</w:t>
      </w:r>
      <w:r w:rsidR="00FC539A" w:rsidRPr="00B72588">
        <w:rPr>
          <w:rFonts w:ascii="Times New Roman" w:hAnsi="Times New Roman" w:cs="Times New Roman"/>
          <w:sz w:val="24"/>
          <w:szCs w:val="24"/>
        </w:rPr>
        <w:t>okulu ve Savcıllı Ortaokulunda k</w:t>
      </w:r>
      <w:r w:rsidR="00290704" w:rsidRPr="00B72588">
        <w:rPr>
          <w:rFonts w:ascii="Times New Roman" w:hAnsi="Times New Roman" w:cs="Times New Roman"/>
          <w:sz w:val="24"/>
          <w:szCs w:val="24"/>
        </w:rPr>
        <w:t>aynaştırm</w:t>
      </w:r>
      <w:r w:rsidR="00FC539A" w:rsidRPr="00B72588">
        <w:rPr>
          <w:rFonts w:ascii="Times New Roman" w:hAnsi="Times New Roman" w:cs="Times New Roman"/>
          <w:sz w:val="24"/>
          <w:szCs w:val="24"/>
        </w:rPr>
        <w:t>a öğrencilerine yönelik Destek Eğitim O</w:t>
      </w:r>
      <w:r w:rsidR="00290704" w:rsidRPr="00B72588">
        <w:rPr>
          <w:rFonts w:ascii="Times New Roman" w:hAnsi="Times New Roman" w:cs="Times New Roman"/>
          <w:sz w:val="24"/>
          <w:szCs w:val="24"/>
        </w:rPr>
        <w:t xml:space="preserve">daları açılmış olup, ayrıca </w:t>
      </w:r>
      <w:r w:rsidR="00CF4DB2">
        <w:rPr>
          <w:rFonts w:ascii="Times New Roman" w:hAnsi="Times New Roman" w:cs="Times New Roman"/>
          <w:sz w:val="24"/>
          <w:szCs w:val="24"/>
        </w:rPr>
        <w:t xml:space="preserve"> Savcıllı Ortaokulunda orta-ağır düzeyde özel eğitim sınıfı,</w:t>
      </w:r>
      <w:r w:rsidR="00290704" w:rsidRPr="00B72588">
        <w:rPr>
          <w:rFonts w:ascii="Times New Roman" w:hAnsi="Times New Roman" w:cs="Times New Roman"/>
          <w:sz w:val="24"/>
          <w:szCs w:val="24"/>
        </w:rPr>
        <w:t xml:space="preserve"> Kamil paşa İlkokulunda orta ağır düzeydeki öğrencilere yönelik özel eğitim sınıfı</w:t>
      </w:r>
      <w:r w:rsidR="00FC539A" w:rsidRPr="00B72588">
        <w:rPr>
          <w:rFonts w:ascii="Times New Roman" w:hAnsi="Times New Roman" w:cs="Times New Roman"/>
          <w:sz w:val="24"/>
          <w:szCs w:val="24"/>
        </w:rPr>
        <w:t>, İstiklal İ</w:t>
      </w:r>
      <w:r w:rsidR="00290704" w:rsidRPr="00B72588">
        <w:rPr>
          <w:rFonts w:ascii="Times New Roman" w:hAnsi="Times New Roman" w:cs="Times New Roman"/>
          <w:sz w:val="24"/>
          <w:szCs w:val="24"/>
        </w:rPr>
        <w:t>lkokulunda ise hafif düzeyde öğrencilere yönelik özel eğitim sınıfı</w:t>
      </w:r>
      <w:r w:rsidR="00FC539A" w:rsidRPr="00B72588">
        <w:rPr>
          <w:rFonts w:ascii="Times New Roman" w:hAnsi="Times New Roman" w:cs="Times New Roman"/>
          <w:sz w:val="24"/>
          <w:szCs w:val="24"/>
        </w:rPr>
        <w:t xml:space="preserve"> açılmıştır. İlçemiz </w:t>
      </w:r>
      <w:r w:rsidR="008B3117">
        <w:rPr>
          <w:rFonts w:ascii="Times New Roman" w:hAnsi="Times New Roman" w:cs="Times New Roman"/>
          <w:sz w:val="24"/>
          <w:szCs w:val="24"/>
        </w:rPr>
        <w:t>Zafer Ortaokulu ve Buharkent Çok Programlı Anadolu Lisesi</w:t>
      </w:r>
      <w:r w:rsidR="00290704" w:rsidRPr="00B72588">
        <w:rPr>
          <w:rFonts w:ascii="Times New Roman" w:hAnsi="Times New Roman" w:cs="Times New Roman"/>
          <w:sz w:val="24"/>
          <w:szCs w:val="24"/>
        </w:rPr>
        <w:t xml:space="preserve"> bünyesinde </w:t>
      </w:r>
      <w:r w:rsidR="00C439A2" w:rsidRPr="00B72588">
        <w:rPr>
          <w:rFonts w:ascii="Times New Roman" w:hAnsi="Times New Roman" w:cs="Times New Roman"/>
          <w:sz w:val="24"/>
          <w:szCs w:val="24"/>
        </w:rPr>
        <w:t xml:space="preserve">2 </w:t>
      </w:r>
      <w:r w:rsidR="00290704" w:rsidRPr="00B72588">
        <w:rPr>
          <w:rFonts w:ascii="Times New Roman" w:hAnsi="Times New Roman" w:cs="Times New Roman"/>
          <w:sz w:val="24"/>
          <w:szCs w:val="24"/>
        </w:rPr>
        <w:t xml:space="preserve"> rehber</w:t>
      </w:r>
      <w:r w:rsidR="008B3117">
        <w:rPr>
          <w:rFonts w:ascii="Times New Roman" w:hAnsi="Times New Roman" w:cs="Times New Roman"/>
          <w:sz w:val="24"/>
          <w:szCs w:val="24"/>
        </w:rPr>
        <w:t>lik</w:t>
      </w:r>
      <w:r w:rsidR="00290704" w:rsidRPr="00B72588">
        <w:rPr>
          <w:rFonts w:ascii="Times New Roman" w:hAnsi="Times New Roman" w:cs="Times New Roman"/>
          <w:sz w:val="24"/>
          <w:szCs w:val="24"/>
        </w:rPr>
        <w:t xml:space="preserve"> öğretmen</w:t>
      </w:r>
      <w:r w:rsidR="008B3117">
        <w:rPr>
          <w:rFonts w:ascii="Times New Roman" w:hAnsi="Times New Roman" w:cs="Times New Roman"/>
          <w:sz w:val="24"/>
          <w:szCs w:val="24"/>
        </w:rPr>
        <w:t>i</w:t>
      </w:r>
      <w:r w:rsidR="00290704" w:rsidRPr="00B72588">
        <w:rPr>
          <w:rFonts w:ascii="Times New Roman" w:hAnsi="Times New Roman" w:cs="Times New Roman"/>
          <w:sz w:val="24"/>
          <w:szCs w:val="24"/>
        </w:rPr>
        <w:t xml:space="preserve"> bulunmaktadır. </w:t>
      </w:r>
    </w:p>
    <w:p w:rsidR="00CF4DB2" w:rsidRDefault="00CF4DB2" w:rsidP="00290704">
      <w:pPr>
        <w:spacing w:after="0" w:line="240" w:lineRule="atLeast"/>
        <w:ind w:firstLine="708"/>
        <w:jc w:val="both"/>
        <w:rPr>
          <w:rFonts w:ascii="Times New Roman" w:hAnsi="Times New Roman" w:cs="Times New Roman"/>
          <w:sz w:val="24"/>
          <w:szCs w:val="24"/>
        </w:rPr>
      </w:pPr>
    </w:p>
    <w:p w:rsidR="00CF4DB2" w:rsidRDefault="00CF4DB2" w:rsidP="00290704">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YAYGIN EĞİTİM </w:t>
      </w:r>
    </w:p>
    <w:p w:rsidR="00CF4DB2" w:rsidRPr="00B72588" w:rsidRDefault="00CF4DB2" w:rsidP="00290704">
      <w:pPr>
        <w:spacing w:after="0" w:line="240" w:lineRule="atLeast"/>
        <w:ind w:firstLine="708"/>
        <w:jc w:val="both"/>
        <w:rPr>
          <w:rFonts w:ascii="Times New Roman" w:hAnsi="Times New Roman" w:cs="Times New Roman"/>
          <w:sz w:val="24"/>
          <w:szCs w:val="24"/>
        </w:rPr>
      </w:pPr>
    </w:p>
    <w:p w:rsidR="000B22A7" w:rsidRPr="00E33439" w:rsidRDefault="000B22A7" w:rsidP="000B22A7">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 xml:space="preserve">İlçemizde Halk Eğitim Merkezi 1989 yılında açılmıştır. Kurumumuzda </w:t>
      </w:r>
      <w:r w:rsidR="005F3E78">
        <w:rPr>
          <w:rFonts w:ascii="Times New Roman" w:hAnsi="Times New Roman" w:cs="Times New Roman"/>
          <w:b w:val="0"/>
          <w:color w:val="000000" w:themeColor="text1"/>
          <w:sz w:val="24"/>
          <w:szCs w:val="24"/>
        </w:rPr>
        <w:t>1</w:t>
      </w:r>
      <w:r w:rsidRPr="00E33439">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 xml:space="preserve"> </w:t>
      </w:r>
      <w:r w:rsidRPr="00E33439">
        <w:rPr>
          <w:rFonts w:ascii="Times New Roman" w:hAnsi="Times New Roman" w:cs="Times New Roman"/>
          <w:b w:val="0"/>
          <w:color w:val="000000" w:themeColor="text1"/>
          <w:sz w:val="24"/>
          <w:szCs w:val="24"/>
        </w:rPr>
        <w:t xml:space="preserve">Müdür ve </w:t>
      </w:r>
      <w:r w:rsidR="005F3E78">
        <w:rPr>
          <w:rFonts w:ascii="Times New Roman" w:hAnsi="Times New Roman" w:cs="Times New Roman"/>
          <w:b w:val="0"/>
          <w:color w:val="000000" w:themeColor="text1"/>
          <w:sz w:val="24"/>
          <w:szCs w:val="24"/>
        </w:rPr>
        <w:t xml:space="preserve"> 1 Görevlendirme </w:t>
      </w:r>
      <w:r w:rsidRPr="00E33439">
        <w:rPr>
          <w:rFonts w:ascii="Times New Roman" w:hAnsi="Times New Roman" w:cs="Times New Roman"/>
          <w:b w:val="0"/>
          <w:color w:val="000000" w:themeColor="text1"/>
          <w:sz w:val="24"/>
          <w:szCs w:val="24"/>
        </w:rPr>
        <w:t xml:space="preserve">Müdür Yardımcısı görev yapmaktadır. </w:t>
      </w:r>
    </w:p>
    <w:p w:rsidR="000B22A7" w:rsidRPr="00E33439" w:rsidRDefault="000B22A7" w:rsidP="000B22A7">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 xml:space="preserve">Halk Eğitim Merkezi Müdürlüğü açıldığı günden bu güne; Giyim, Avcı Eğitimi, El Sanatları, Makine Nakışı, Kesim Elemanı Yetiştirme, Modern Tarım Teknikleri, Meyve Yetiştiriciliği, Hayvancılık, Arıcılık, Bilgisayar İşletmenliği, Yabancı Dil, I. ve II. Kademe Okuma-Yazma Kursları, Türk Halk Oyunları, Bağlama, Satranç, Kalorifer Ateşçiliği, Karate,  Hızlı Okuma Teknikleri, Model Uçak Yapımı  vb. kurslar açılmış ve talep olduğu sürece de değişik türde kurslar açılmaya devam edecektir. </w:t>
      </w:r>
    </w:p>
    <w:p w:rsidR="000B22A7" w:rsidRPr="00E33439" w:rsidRDefault="000B22A7" w:rsidP="000B22A7">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Yine halkla yönelik; Bağımlılıkla Mücadele, Modern Tarım Yönetimleri, Budamacılık, Meyve Yetiştiriciliği, Zeytin Hastalıkları ve Mücadele, Hayvancılık, Okul-Aile İlişkisi, , Dengeli ve düzenli beslenme, Aile içi iletişim, Ağız ve Diş Sağlığı, Diyabet Hastalıkları vb. konularında seminer faaliyetleri gerçekleştirilmiştir.</w:t>
      </w:r>
    </w:p>
    <w:p w:rsidR="000B22A7" w:rsidRPr="00E33439" w:rsidRDefault="000B22A7" w:rsidP="000B22A7">
      <w:pPr>
        <w:pStyle w:val="Balk2"/>
        <w:spacing w:before="1"/>
        <w:ind w:left="142"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Pr="00E33439">
        <w:rPr>
          <w:rFonts w:ascii="Times New Roman" w:hAnsi="Times New Roman" w:cs="Times New Roman"/>
          <w:b w:val="0"/>
          <w:color w:val="000000" w:themeColor="text1"/>
          <w:sz w:val="24"/>
          <w:szCs w:val="24"/>
        </w:rPr>
        <w:t xml:space="preserve">Kurumumuzda tam gün tam yıl öğretim uygulamasının devam etmesi sebebiyle okullarımızdan ve kurumlarımızdan eğitim öğretim saatleri dışında faydalanılabilmektedir. Özellikle okullarımız hafta sonları ve akşam saatlerinde yapılan kurslar ve faaliyetlerle daha aktif olarak kullanılmaktadır.  </w:t>
      </w:r>
    </w:p>
    <w:p w:rsidR="000B22A7" w:rsidRPr="00E33439" w:rsidRDefault="000B22A7" w:rsidP="000B22A7">
      <w:pPr>
        <w:pStyle w:val="Balk2"/>
        <w:spacing w:before="1"/>
        <w:ind w:left="142" w:firstLine="567"/>
        <w:jc w:val="both"/>
        <w:rPr>
          <w:rFonts w:ascii="Times New Roman" w:hAnsi="Times New Roman" w:cs="Times New Roman"/>
          <w:b w:val="0"/>
          <w:color w:val="000000" w:themeColor="text1"/>
          <w:sz w:val="24"/>
          <w:szCs w:val="24"/>
        </w:rPr>
      </w:pPr>
      <w:r w:rsidRPr="00E33439">
        <w:rPr>
          <w:rFonts w:ascii="Times New Roman" w:hAnsi="Times New Roman" w:cs="Times New Roman"/>
          <w:b w:val="0"/>
          <w:color w:val="000000" w:themeColor="text1"/>
          <w:sz w:val="24"/>
          <w:szCs w:val="24"/>
        </w:rPr>
        <w:t>Tüm bu faaliyetlerin gerçekleştirilmesinde bütçe kaynakları kullanılmaktadır. İlçe genelinde alan tarama çalışmalarına devam edilerek, ihtiyaç duyulan alanlarda kurslar planlanmaktadır. Kurslarımıza en üst seviyede katılımın sağlanması için kamu kurum ve kuruluşlarıyla işbirliği yapılmaktadır.</w:t>
      </w:r>
    </w:p>
    <w:p w:rsidR="000B22A7" w:rsidRPr="00B72588" w:rsidRDefault="000B22A7" w:rsidP="000B22A7">
      <w:pPr>
        <w:pStyle w:val="Balk2"/>
        <w:spacing w:before="1"/>
        <w:ind w:left="142" w:firstLine="567"/>
        <w:jc w:val="both"/>
        <w:rPr>
          <w:rFonts w:ascii="Times New Roman" w:hAnsi="Times New Roman" w:cs="Times New Roman"/>
          <w:sz w:val="24"/>
          <w:szCs w:val="24"/>
        </w:rPr>
      </w:pPr>
      <w:r w:rsidRPr="00E33439">
        <w:rPr>
          <w:rFonts w:ascii="Times New Roman" w:hAnsi="Times New Roman" w:cs="Times New Roman"/>
          <w:b w:val="0"/>
          <w:color w:val="000000" w:themeColor="text1"/>
          <w:sz w:val="24"/>
          <w:szCs w:val="24"/>
        </w:rPr>
        <w:t xml:space="preserve"> Kurumumuza ait müstakil bir hizmet binasının olmaması faaliyetlerimizin çeşitliliğini ve kontrolünü zorlaştırmakta, kurum kültürünün oluşmasına engel olmaktadır. İlçe merkezinde müstakil bir binaya ihtiyaç duyulmaktadır. </w:t>
      </w:r>
    </w:p>
    <w:p w:rsidR="000B22A7" w:rsidRDefault="000B22A7" w:rsidP="00E64813">
      <w:pPr>
        <w:spacing w:after="0" w:line="240" w:lineRule="atLeast"/>
        <w:ind w:firstLine="708"/>
        <w:jc w:val="both"/>
        <w:rPr>
          <w:rFonts w:ascii="Times New Roman" w:hAnsi="Times New Roman" w:cs="Times New Roman"/>
          <w:sz w:val="24"/>
          <w:szCs w:val="24"/>
        </w:rPr>
      </w:pPr>
      <w:r w:rsidRPr="000B22A7">
        <w:rPr>
          <w:rFonts w:ascii="Times New Roman" w:hAnsi="Times New Roman" w:cs="Times New Roman"/>
          <w:color w:val="000000" w:themeColor="text1"/>
          <w:sz w:val="24"/>
          <w:szCs w:val="24"/>
        </w:rPr>
        <w:t>Halk Eğitim Merkezi Müdürl</w:t>
      </w:r>
      <w:r>
        <w:rPr>
          <w:rFonts w:ascii="Times New Roman" w:hAnsi="Times New Roman" w:cs="Times New Roman"/>
          <w:color w:val="000000" w:themeColor="text1"/>
          <w:sz w:val="24"/>
          <w:szCs w:val="24"/>
        </w:rPr>
        <w:t>ü</w:t>
      </w:r>
      <w:r w:rsidRPr="000B22A7">
        <w:rPr>
          <w:rFonts w:ascii="Times New Roman" w:hAnsi="Times New Roman" w:cs="Times New Roman"/>
          <w:color w:val="000000" w:themeColor="text1"/>
          <w:sz w:val="24"/>
          <w:szCs w:val="24"/>
        </w:rPr>
        <w:t>ğü</w:t>
      </w:r>
      <w:r>
        <w:rPr>
          <w:rFonts w:ascii="Times New Roman" w:hAnsi="Times New Roman" w:cs="Times New Roman"/>
          <w:b/>
          <w:color w:val="000000" w:themeColor="text1"/>
          <w:sz w:val="24"/>
          <w:szCs w:val="24"/>
        </w:rPr>
        <w:t xml:space="preserve"> </w:t>
      </w:r>
      <w:r w:rsidRPr="000B22A7">
        <w:rPr>
          <w:rFonts w:ascii="Times New Roman" w:hAnsi="Times New Roman" w:cs="Times New Roman"/>
          <w:color w:val="000000" w:themeColor="text1"/>
          <w:sz w:val="24"/>
          <w:szCs w:val="24"/>
        </w:rPr>
        <w:t>bünyesinde</w:t>
      </w:r>
      <w:r>
        <w:rPr>
          <w:rFonts w:ascii="Times New Roman" w:hAnsi="Times New Roman" w:cs="Times New Roman"/>
          <w:b/>
          <w:color w:val="000000" w:themeColor="text1"/>
          <w:sz w:val="24"/>
          <w:szCs w:val="24"/>
        </w:rPr>
        <w:t xml:space="preserve"> </w:t>
      </w:r>
      <w:r w:rsidR="004E0A36" w:rsidRPr="00B72588">
        <w:rPr>
          <w:rFonts w:ascii="Times New Roman" w:hAnsi="Times New Roman" w:cs="Times New Roman"/>
          <w:sz w:val="24"/>
          <w:szCs w:val="24"/>
        </w:rPr>
        <w:t xml:space="preserve">genel kurslar kapsamında açılan kurs sayısı </w:t>
      </w:r>
      <w:r w:rsidR="006823F8" w:rsidRPr="00B72588">
        <w:rPr>
          <w:rFonts w:ascii="Times New Roman" w:hAnsi="Times New Roman" w:cs="Times New Roman"/>
          <w:sz w:val="24"/>
          <w:szCs w:val="24"/>
        </w:rPr>
        <w:t>101</w:t>
      </w:r>
      <w:r w:rsidR="004E0A36" w:rsidRPr="00B72588">
        <w:rPr>
          <w:rFonts w:ascii="Times New Roman" w:hAnsi="Times New Roman" w:cs="Times New Roman"/>
          <w:sz w:val="24"/>
          <w:szCs w:val="24"/>
        </w:rPr>
        <w:t xml:space="preserve">, kursa kayıtlı kursiyer </w:t>
      </w:r>
      <w:r>
        <w:rPr>
          <w:rFonts w:ascii="Times New Roman" w:hAnsi="Times New Roman" w:cs="Times New Roman"/>
          <w:sz w:val="24"/>
          <w:szCs w:val="24"/>
        </w:rPr>
        <w:t xml:space="preserve">660’ı </w:t>
      </w:r>
      <w:r w:rsidR="004E0A36" w:rsidRPr="00B72588">
        <w:rPr>
          <w:rFonts w:ascii="Times New Roman" w:hAnsi="Times New Roman" w:cs="Times New Roman"/>
          <w:sz w:val="24"/>
          <w:szCs w:val="24"/>
        </w:rPr>
        <w:t xml:space="preserve">erkek </w:t>
      </w:r>
      <w:r>
        <w:rPr>
          <w:rFonts w:ascii="Times New Roman" w:hAnsi="Times New Roman" w:cs="Times New Roman"/>
          <w:sz w:val="24"/>
          <w:szCs w:val="24"/>
        </w:rPr>
        <w:t xml:space="preserve">, </w:t>
      </w:r>
      <w:r w:rsidR="004E0A36" w:rsidRPr="00B72588">
        <w:rPr>
          <w:rFonts w:ascii="Times New Roman" w:hAnsi="Times New Roman" w:cs="Times New Roman"/>
          <w:sz w:val="24"/>
          <w:szCs w:val="24"/>
        </w:rPr>
        <w:t xml:space="preserve"> </w:t>
      </w:r>
      <w:r w:rsidR="006823F8" w:rsidRPr="00B72588">
        <w:rPr>
          <w:rFonts w:ascii="Times New Roman" w:hAnsi="Times New Roman" w:cs="Times New Roman"/>
          <w:sz w:val="24"/>
          <w:szCs w:val="24"/>
        </w:rPr>
        <w:t>1144</w:t>
      </w:r>
      <w:r w:rsidR="004E0A36" w:rsidRPr="00B72588">
        <w:rPr>
          <w:rFonts w:ascii="Times New Roman" w:hAnsi="Times New Roman" w:cs="Times New Roman"/>
          <w:sz w:val="24"/>
          <w:szCs w:val="24"/>
        </w:rPr>
        <w:t xml:space="preserve"> </w:t>
      </w:r>
      <w:r>
        <w:rPr>
          <w:rFonts w:ascii="Times New Roman" w:hAnsi="Times New Roman" w:cs="Times New Roman"/>
          <w:sz w:val="24"/>
          <w:szCs w:val="24"/>
        </w:rPr>
        <w:t xml:space="preserve">kadın </w:t>
      </w:r>
      <w:r w:rsidR="004E0A36" w:rsidRPr="00B72588">
        <w:rPr>
          <w:rFonts w:ascii="Times New Roman" w:hAnsi="Times New Roman" w:cs="Times New Roman"/>
          <w:sz w:val="24"/>
          <w:szCs w:val="24"/>
        </w:rPr>
        <w:t xml:space="preserve">olmak üzere toplam </w:t>
      </w:r>
      <w:r w:rsidR="006823F8" w:rsidRPr="00B72588">
        <w:rPr>
          <w:rFonts w:ascii="Times New Roman" w:hAnsi="Times New Roman" w:cs="Times New Roman"/>
          <w:sz w:val="24"/>
          <w:szCs w:val="24"/>
        </w:rPr>
        <w:t>1804</w:t>
      </w:r>
      <w:r w:rsidR="004E0A36" w:rsidRPr="00B72588">
        <w:rPr>
          <w:rFonts w:ascii="Times New Roman" w:hAnsi="Times New Roman" w:cs="Times New Roman"/>
          <w:sz w:val="24"/>
          <w:szCs w:val="24"/>
        </w:rPr>
        <w:t xml:space="preserve">’dir. Bu kurslarda sertifika alan erkek </w:t>
      </w:r>
      <w:r w:rsidR="006823F8" w:rsidRPr="00B72588">
        <w:rPr>
          <w:rFonts w:ascii="Times New Roman" w:hAnsi="Times New Roman" w:cs="Times New Roman"/>
          <w:sz w:val="24"/>
          <w:szCs w:val="24"/>
        </w:rPr>
        <w:t>359</w:t>
      </w:r>
      <w:r w:rsidR="004E0A36" w:rsidRPr="00B72588">
        <w:rPr>
          <w:rFonts w:ascii="Times New Roman" w:hAnsi="Times New Roman" w:cs="Times New Roman"/>
          <w:sz w:val="24"/>
          <w:szCs w:val="24"/>
        </w:rPr>
        <w:t xml:space="preserve"> kadın </w:t>
      </w:r>
      <w:r w:rsidR="006823F8" w:rsidRPr="00B72588">
        <w:rPr>
          <w:rFonts w:ascii="Times New Roman" w:hAnsi="Times New Roman" w:cs="Times New Roman"/>
          <w:sz w:val="24"/>
          <w:szCs w:val="24"/>
        </w:rPr>
        <w:t>513</w:t>
      </w:r>
      <w:r w:rsidR="004E0A36" w:rsidRPr="00B72588">
        <w:rPr>
          <w:rFonts w:ascii="Times New Roman" w:hAnsi="Times New Roman" w:cs="Times New Roman"/>
          <w:sz w:val="24"/>
          <w:szCs w:val="24"/>
        </w:rPr>
        <w:t xml:space="preserve"> toplam </w:t>
      </w:r>
      <w:r w:rsidR="006823F8" w:rsidRPr="00B72588">
        <w:rPr>
          <w:rFonts w:ascii="Times New Roman" w:hAnsi="Times New Roman" w:cs="Times New Roman"/>
          <w:sz w:val="24"/>
          <w:szCs w:val="24"/>
        </w:rPr>
        <w:t>872</w:t>
      </w:r>
      <w:r w:rsidR="004E0A36" w:rsidRPr="00B72588">
        <w:rPr>
          <w:rFonts w:ascii="Times New Roman" w:hAnsi="Times New Roman" w:cs="Times New Roman"/>
          <w:sz w:val="24"/>
          <w:szCs w:val="24"/>
        </w:rPr>
        <w:t xml:space="preserve"> kursiyer mevcuttur. </w:t>
      </w:r>
    </w:p>
    <w:p w:rsidR="00E64813" w:rsidRPr="00B72588" w:rsidRDefault="004E0A36" w:rsidP="00E64813">
      <w:pPr>
        <w:spacing w:after="0" w:line="240" w:lineRule="atLeast"/>
        <w:ind w:firstLine="708"/>
        <w:jc w:val="both"/>
        <w:rPr>
          <w:rFonts w:ascii="Times New Roman" w:hAnsi="Times New Roman" w:cs="Times New Roman"/>
          <w:sz w:val="24"/>
          <w:szCs w:val="24"/>
        </w:rPr>
      </w:pPr>
      <w:r w:rsidRPr="00B72588">
        <w:rPr>
          <w:rFonts w:ascii="Times New Roman" w:hAnsi="Times New Roman" w:cs="Times New Roman"/>
          <w:sz w:val="24"/>
          <w:szCs w:val="24"/>
        </w:rPr>
        <w:t xml:space="preserve">Mesleki ve teknik kurslar kapsamında açılan kurs sayısı toplam </w:t>
      </w:r>
      <w:r w:rsidR="006823F8" w:rsidRPr="00B72588">
        <w:rPr>
          <w:rFonts w:ascii="Times New Roman" w:hAnsi="Times New Roman" w:cs="Times New Roman"/>
          <w:sz w:val="24"/>
          <w:szCs w:val="24"/>
        </w:rPr>
        <w:t>25</w:t>
      </w:r>
      <w:r w:rsidRPr="00B72588">
        <w:rPr>
          <w:rFonts w:ascii="Times New Roman" w:hAnsi="Times New Roman" w:cs="Times New Roman"/>
          <w:sz w:val="24"/>
          <w:szCs w:val="24"/>
        </w:rPr>
        <w:t xml:space="preserve"> kursa kayıtlı erkek kursiyer </w:t>
      </w:r>
      <w:r w:rsidR="006823F8" w:rsidRPr="00B72588">
        <w:rPr>
          <w:rFonts w:ascii="Times New Roman" w:hAnsi="Times New Roman" w:cs="Times New Roman"/>
          <w:sz w:val="24"/>
          <w:szCs w:val="24"/>
        </w:rPr>
        <w:t xml:space="preserve">282 </w:t>
      </w:r>
      <w:r w:rsidR="000B22A7">
        <w:rPr>
          <w:rFonts w:ascii="Times New Roman" w:hAnsi="Times New Roman" w:cs="Times New Roman"/>
          <w:sz w:val="24"/>
          <w:szCs w:val="24"/>
        </w:rPr>
        <w:t xml:space="preserve">, </w:t>
      </w:r>
      <w:r w:rsidRPr="00B72588">
        <w:rPr>
          <w:rFonts w:ascii="Times New Roman" w:hAnsi="Times New Roman" w:cs="Times New Roman"/>
          <w:sz w:val="24"/>
          <w:szCs w:val="24"/>
        </w:rPr>
        <w:t xml:space="preserve">kadın kursiyer </w:t>
      </w:r>
      <w:r w:rsidR="00F652AC" w:rsidRPr="00B72588">
        <w:rPr>
          <w:rFonts w:ascii="Times New Roman" w:hAnsi="Times New Roman" w:cs="Times New Roman"/>
          <w:sz w:val="24"/>
          <w:szCs w:val="24"/>
        </w:rPr>
        <w:t>281</w:t>
      </w:r>
      <w:r w:rsidRPr="00B72588">
        <w:rPr>
          <w:rFonts w:ascii="Times New Roman" w:hAnsi="Times New Roman" w:cs="Times New Roman"/>
          <w:sz w:val="24"/>
          <w:szCs w:val="24"/>
        </w:rPr>
        <w:t xml:space="preserve"> toplam </w:t>
      </w:r>
      <w:r w:rsidR="00F652AC" w:rsidRPr="00B72588">
        <w:rPr>
          <w:rFonts w:ascii="Times New Roman" w:hAnsi="Times New Roman" w:cs="Times New Roman"/>
          <w:sz w:val="24"/>
          <w:szCs w:val="24"/>
        </w:rPr>
        <w:t>563</w:t>
      </w:r>
      <w:r w:rsidRPr="00B72588">
        <w:rPr>
          <w:rFonts w:ascii="Times New Roman" w:hAnsi="Times New Roman" w:cs="Times New Roman"/>
          <w:sz w:val="24"/>
          <w:szCs w:val="24"/>
        </w:rPr>
        <w:t xml:space="preserve">’tür. Bu kurslarda sertifika alan erkek kursiyer </w:t>
      </w:r>
      <w:r w:rsidR="00F652AC" w:rsidRPr="00B72588">
        <w:rPr>
          <w:rFonts w:ascii="Times New Roman" w:hAnsi="Times New Roman" w:cs="Times New Roman"/>
          <w:sz w:val="24"/>
          <w:szCs w:val="24"/>
        </w:rPr>
        <w:t>200</w:t>
      </w:r>
      <w:r w:rsidRPr="00B72588">
        <w:rPr>
          <w:rFonts w:ascii="Times New Roman" w:hAnsi="Times New Roman" w:cs="Times New Roman"/>
          <w:sz w:val="24"/>
          <w:szCs w:val="24"/>
        </w:rPr>
        <w:t xml:space="preserve"> kadın kursiyer </w:t>
      </w:r>
      <w:r w:rsidR="00F652AC" w:rsidRPr="00B72588">
        <w:rPr>
          <w:rFonts w:ascii="Times New Roman" w:hAnsi="Times New Roman" w:cs="Times New Roman"/>
          <w:sz w:val="24"/>
          <w:szCs w:val="24"/>
        </w:rPr>
        <w:t>196</w:t>
      </w:r>
      <w:r w:rsidRPr="00B72588">
        <w:rPr>
          <w:rFonts w:ascii="Times New Roman" w:hAnsi="Times New Roman" w:cs="Times New Roman"/>
          <w:sz w:val="24"/>
          <w:szCs w:val="24"/>
        </w:rPr>
        <w:t xml:space="preserve"> toplam </w:t>
      </w:r>
      <w:r w:rsidR="00F652AC" w:rsidRPr="00B72588">
        <w:rPr>
          <w:rFonts w:ascii="Times New Roman" w:hAnsi="Times New Roman" w:cs="Times New Roman"/>
          <w:sz w:val="24"/>
          <w:szCs w:val="24"/>
        </w:rPr>
        <w:t>396</w:t>
      </w:r>
      <w:r w:rsidRPr="00B72588">
        <w:rPr>
          <w:rFonts w:ascii="Times New Roman" w:hAnsi="Times New Roman" w:cs="Times New Roman"/>
          <w:sz w:val="24"/>
          <w:szCs w:val="24"/>
        </w:rPr>
        <w:t xml:space="preserve"> kursiyer mevcuttur. Birinci dönem okuma yazma kursu müracaat olmadığından dolayı açılmamış olup, ikinci dönem engelli bireyler öncelikli olmak üzere diğer talep eden vatandaşlarımıza bu kurs açılacaktır. Okullar hayat olsun projesi kapsamında açılan </w:t>
      </w:r>
      <w:r w:rsidR="00F652AC" w:rsidRPr="00B72588">
        <w:rPr>
          <w:rFonts w:ascii="Times New Roman" w:hAnsi="Times New Roman" w:cs="Times New Roman"/>
          <w:sz w:val="24"/>
          <w:szCs w:val="24"/>
        </w:rPr>
        <w:t>16</w:t>
      </w:r>
      <w:r w:rsidRPr="00B72588">
        <w:rPr>
          <w:rFonts w:ascii="Times New Roman" w:hAnsi="Times New Roman" w:cs="Times New Roman"/>
          <w:sz w:val="24"/>
          <w:szCs w:val="24"/>
        </w:rPr>
        <w:t xml:space="preserve"> kurs kursa kayıtlı erkek kursiyer </w:t>
      </w:r>
      <w:r w:rsidR="00F652AC" w:rsidRPr="00B72588">
        <w:rPr>
          <w:rFonts w:ascii="Times New Roman" w:hAnsi="Times New Roman" w:cs="Times New Roman"/>
          <w:sz w:val="24"/>
          <w:szCs w:val="24"/>
        </w:rPr>
        <w:t>171</w:t>
      </w:r>
      <w:r w:rsidRPr="00B72588">
        <w:rPr>
          <w:rFonts w:ascii="Times New Roman" w:hAnsi="Times New Roman" w:cs="Times New Roman"/>
          <w:sz w:val="24"/>
          <w:szCs w:val="24"/>
        </w:rPr>
        <w:t xml:space="preserve"> kadın kursiyer </w:t>
      </w:r>
      <w:r w:rsidR="00F652AC" w:rsidRPr="00B72588">
        <w:rPr>
          <w:rFonts w:ascii="Times New Roman" w:hAnsi="Times New Roman" w:cs="Times New Roman"/>
          <w:sz w:val="24"/>
          <w:szCs w:val="24"/>
        </w:rPr>
        <w:t>247</w:t>
      </w:r>
      <w:r w:rsidRPr="00B72588">
        <w:rPr>
          <w:rFonts w:ascii="Times New Roman" w:hAnsi="Times New Roman" w:cs="Times New Roman"/>
          <w:sz w:val="24"/>
          <w:szCs w:val="24"/>
        </w:rPr>
        <w:t xml:space="preserve"> toplam </w:t>
      </w:r>
      <w:r w:rsidR="00F652AC" w:rsidRPr="00B72588">
        <w:rPr>
          <w:rFonts w:ascii="Times New Roman" w:hAnsi="Times New Roman" w:cs="Times New Roman"/>
          <w:sz w:val="24"/>
          <w:szCs w:val="24"/>
        </w:rPr>
        <w:t>418</w:t>
      </w:r>
      <w:r w:rsidRPr="00B72588">
        <w:rPr>
          <w:rFonts w:ascii="Times New Roman" w:hAnsi="Times New Roman" w:cs="Times New Roman"/>
          <w:sz w:val="24"/>
          <w:szCs w:val="24"/>
        </w:rPr>
        <w:t xml:space="preserve">’dir. </w:t>
      </w:r>
      <w:r w:rsidR="00F652AC" w:rsidRPr="00B72588">
        <w:rPr>
          <w:rFonts w:ascii="Times New Roman" w:hAnsi="Times New Roman" w:cs="Times New Roman"/>
          <w:sz w:val="24"/>
          <w:szCs w:val="24"/>
        </w:rPr>
        <w:t xml:space="preserve"> 50 erkek 70 kadın  toplam 120 sertifika alınmıştır. Okuma yazma kursu ile ilgili 8 kurs açılmış olup, bunların 1 engellilere yöneliktir. </w:t>
      </w:r>
    </w:p>
    <w:p w:rsidR="00515C78" w:rsidRPr="00B72588" w:rsidRDefault="00515C78" w:rsidP="005C055E">
      <w:pPr>
        <w:spacing w:after="0" w:line="240" w:lineRule="atLeast"/>
        <w:rPr>
          <w:rFonts w:ascii="Times New Roman" w:hAnsi="Times New Roman" w:cs="Times New Roman"/>
          <w:sz w:val="24"/>
          <w:szCs w:val="24"/>
        </w:rPr>
      </w:pPr>
    </w:p>
    <w:p w:rsidR="00515C78" w:rsidRPr="00B72588" w:rsidRDefault="00515C78" w:rsidP="0038330C">
      <w:pPr>
        <w:spacing w:after="0" w:line="240" w:lineRule="atLeast"/>
        <w:jc w:val="center"/>
        <w:rPr>
          <w:rFonts w:ascii="Times New Roman" w:hAnsi="Times New Roman" w:cs="Times New Roman"/>
          <w:sz w:val="24"/>
          <w:szCs w:val="24"/>
        </w:rPr>
      </w:pPr>
    </w:p>
    <w:p w:rsidR="00CB3C5C" w:rsidRDefault="00CB3C5C" w:rsidP="0038330C">
      <w:pPr>
        <w:spacing w:after="0" w:line="240" w:lineRule="atLeast"/>
        <w:jc w:val="center"/>
        <w:rPr>
          <w:rFonts w:ascii="Times New Roman" w:hAnsi="Times New Roman" w:cs="Times New Roman"/>
          <w:sz w:val="24"/>
          <w:szCs w:val="24"/>
        </w:rPr>
      </w:pPr>
    </w:p>
    <w:p w:rsidR="00CB3C5C" w:rsidRDefault="00CB3C5C" w:rsidP="0038330C">
      <w:pPr>
        <w:spacing w:after="0" w:line="240" w:lineRule="atLeast"/>
        <w:jc w:val="center"/>
        <w:rPr>
          <w:rFonts w:ascii="Times New Roman" w:hAnsi="Times New Roman" w:cs="Times New Roman"/>
          <w:sz w:val="24"/>
          <w:szCs w:val="24"/>
        </w:rPr>
      </w:pPr>
    </w:p>
    <w:p w:rsidR="00CB3C5C" w:rsidRDefault="00CB3C5C" w:rsidP="0038330C">
      <w:pPr>
        <w:spacing w:after="0" w:line="240" w:lineRule="atLeast"/>
        <w:jc w:val="center"/>
        <w:rPr>
          <w:rFonts w:ascii="Times New Roman" w:hAnsi="Times New Roman" w:cs="Times New Roman"/>
          <w:sz w:val="24"/>
          <w:szCs w:val="24"/>
        </w:rPr>
      </w:pPr>
    </w:p>
    <w:p w:rsidR="00CB3C5C" w:rsidRDefault="00CB3C5C" w:rsidP="0038330C">
      <w:pPr>
        <w:spacing w:after="0" w:line="240" w:lineRule="atLeast"/>
        <w:jc w:val="center"/>
        <w:rPr>
          <w:rFonts w:ascii="Times New Roman" w:hAnsi="Times New Roman" w:cs="Times New Roman"/>
          <w:sz w:val="24"/>
          <w:szCs w:val="24"/>
        </w:rPr>
      </w:pPr>
    </w:p>
    <w:p w:rsidR="00CB3C5C" w:rsidRDefault="00CB3C5C" w:rsidP="0038330C">
      <w:pPr>
        <w:spacing w:after="0" w:line="240" w:lineRule="atLeast"/>
        <w:jc w:val="center"/>
        <w:rPr>
          <w:rFonts w:ascii="Times New Roman" w:hAnsi="Times New Roman" w:cs="Times New Roman"/>
          <w:sz w:val="24"/>
          <w:szCs w:val="24"/>
        </w:rPr>
      </w:pPr>
    </w:p>
    <w:p w:rsidR="009B1CAF" w:rsidRPr="00B72588" w:rsidRDefault="009B1CAF" w:rsidP="00F538EE">
      <w:pPr>
        <w:spacing w:after="0" w:line="240" w:lineRule="atLeast"/>
        <w:jc w:val="both"/>
        <w:rPr>
          <w:rFonts w:ascii="Times New Roman" w:hAnsi="Times New Roman" w:cs="Times New Roman"/>
          <w:sz w:val="24"/>
          <w:szCs w:val="24"/>
        </w:rPr>
      </w:pPr>
    </w:p>
    <w:p w:rsidR="00F42C27" w:rsidRPr="00FF2678" w:rsidRDefault="00F42C27" w:rsidP="00F538EE">
      <w:pPr>
        <w:spacing w:after="0" w:line="240" w:lineRule="atLeast"/>
        <w:jc w:val="both"/>
        <w:rPr>
          <w:rFonts w:ascii="Times New Roman" w:hAnsi="Times New Roman" w:cs="Times New Roman"/>
          <w:b/>
          <w:sz w:val="24"/>
          <w:szCs w:val="24"/>
        </w:rPr>
      </w:pPr>
      <w:r w:rsidRPr="00FF2678">
        <w:rPr>
          <w:rFonts w:ascii="Times New Roman" w:hAnsi="Times New Roman" w:cs="Times New Roman"/>
          <w:b/>
          <w:sz w:val="24"/>
          <w:szCs w:val="24"/>
        </w:rPr>
        <w:t>Çok Programlı Anadolu Lise</w:t>
      </w:r>
      <w:r w:rsidR="004B7CC9" w:rsidRPr="00FF2678">
        <w:rPr>
          <w:rFonts w:ascii="Times New Roman" w:hAnsi="Times New Roman" w:cs="Times New Roman"/>
          <w:b/>
          <w:sz w:val="24"/>
          <w:szCs w:val="24"/>
        </w:rPr>
        <w:t>si:</w:t>
      </w:r>
      <w:r w:rsidR="00DC4029" w:rsidRPr="00FF2678">
        <w:rPr>
          <w:rFonts w:ascii="Times New Roman" w:hAnsi="Times New Roman" w:cs="Times New Roman"/>
          <w:b/>
          <w:sz w:val="24"/>
          <w:szCs w:val="24"/>
        </w:rPr>
        <w:t xml:space="preserve"> </w:t>
      </w:r>
    </w:p>
    <w:p w:rsidR="000555C9" w:rsidRPr="00B72588" w:rsidRDefault="000555C9" w:rsidP="00F538EE">
      <w:pPr>
        <w:spacing w:after="0" w:line="240" w:lineRule="atLeast"/>
        <w:jc w:val="both"/>
        <w:rPr>
          <w:rFonts w:ascii="Times New Roman" w:hAnsi="Times New Roman" w:cs="Times New Roman"/>
          <w:sz w:val="24"/>
          <w:szCs w:val="24"/>
        </w:rPr>
      </w:pPr>
    </w:p>
    <w:p w:rsidR="00F42C27" w:rsidRPr="00B72588" w:rsidRDefault="00F42C27" w:rsidP="00F538EE">
      <w:pPr>
        <w:spacing w:after="0" w:line="240" w:lineRule="atLeast"/>
        <w:ind w:firstLine="708"/>
        <w:jc w:val="both"/>
        <w:rPr>
          <w:rFonts w:ascii="Times New Roman" w:hAnsi="Times New Roman" w:cs="Times New Roman"/>
          <w:sz w:val="24"/>
          <w:szCs w:val="24"/>
        </w:rPr>
      </w:pPr>
      <w:r w:rsidRPr="00B72588">
        <w:rPr>
          <w:rFonts w:ascii="Times New Roman" w:hAnsi="Times New Roman" w:cs="Times New Roman"/>
          <w:sz w:val="24"/>
          <w:szCs w:val="24"/>
        </w:rPr>
        <w:lastRenderedPageBreak/>
        <w:t>1992 yılında Çok Programlı Liseye dönüştürülmüştür. Öncelikli olarak Elektrik bölümü açılmış, 1995 yılında ise Muhasebe bölümü ve 1999 yılında da Bilgisayar bölümü, 2011 yılında Çocuk Gelişimi bölümü 2014 yılında da Anadolu Lisesi açılmıştır. 201</w:t>
      </w:r>
      <w:r w:rsidR="00924E18" w:rsidRPr="00B72588">
        <w:rPr>
          <w:rFonts w:ascii="Times New Roman" w:hAnsi="Times New Roman" w:cs="Times New Roman"/>
          <w:sz w:val="24"/>
          <w:szCs w:val="24"/>
        </w:rPr>
        <w:t>8</w:t>
      </w:r>
      <w:r w:rsidRPr="00B72588">
        <w:rPr>
          <w:rFonts w:ascii="Times New Roman" w:hAnsi="Times New Roman" w:cs="Times New Roman"/>
          <w:sz w:val="24"/>
          <w:szCs w:val="24"/>
        </w:rPr>
        <w:t>–201</w:t>
      </w:r>
      <w:r w:rsidR="00924E18" w:rsidRPr="00B72588">
        <w:rPr>
          <w:rFonts w:ascii="Times New Roman" w:hAnsi="Times New Roman" w:cs="Times New Roman"/>
          <w:sz w:val="24"/>
          <w:szCs w:val="24"/>
        </w:rPr>
        <w:t>9</w:t>
      </w:r>
      <w:r w:rsidRPr="00B72588">
        <w:rPr>
          <w:rFonts w:ascii="Times New Roman" w:hAnsi="Times New Roman" w:cs="Times New Roman"/>
          <w:sz w:val="24"/>
          <w:szCs w:val="24"/>
        </w:rPr>
        <w:t xml:space="preserve"> Eğitim-Öğretim yılında Çok Programlı Lisemizde </w:t>
      </w:r>
      <w:r w:rsidR="00924E18" w:rsidRPr="00B72588">
        <w:rPr>
          <w:rFonts w:ascii="Times New Roman" w:hAnsi="Times New Roman" w:cs="Times New Roman"/>
          <w:sz w:val="24"/>
          <w:szCs w:val="24"/>
        </w:rPr>
        <w:t>58</w:t>
      </w:r>
      <w:r w:rsidRPr="00B72588">
        <w:rPr>
          <w:rFonts w:ascii="Times New Roman" w:hAnsi="Times New Roman" w:cs="Times New Roman"/>
          <w:sz w:val="24"/>
          <w:szCs w:val="24"/>
        </w:rPr>
        <w:t xml:space="preserve"> kız, </w:t>
      </w:r>
      <w:r w:rsidR="00924E18" w:rsidRPr="00B72588">
        <w:rPr>
          <w:rFonts w:ascii="Times New Roman" w:hAnsi="Times New Roman" w:cs="Times New Roman"/>
          <w:sz w:val="24"/>
          <w:szCs w:val="24"/>
        </w:rPr>
        <w:t>103</w:t>
      </w:r>
      <w:r w:rsidRPr="00B72588">
        <w:rPr>
          <w:rFonts w:ascii="Times New Roman" w:hAnsi="Times New Roman" w:cs="Times New Roman"/>
          <w:sz w:val="24"/>
          <w:szCs w:val="24"/>
        </w:rPr>
        <w:t xml:space="preserve"> erkek olmak üzere toplam </w:t>
      </w:r>
      <w:r w:rsidR="006C427B" w:rsidRPr="00B72588">
        <w:rPr>
          <w:rFonts w:ascii="Times New Roman" w:hAnsi="Times New Roman" w:cs="Times New Roman"/>
          <w:sz w:val="24"/>
          <w:szCs w:val="24"/>
        </w:rPr>
        <w:t>1</w:t>
      </w:r>
      <w:r w:rsidR="00924E18" w:rsidRPr="00B72588">
        <w:rPr>
          <w:rFonts w:ascii="Times New Roman" w:hAnsi="Times New Roman" w:cs="Times New Roman"/>
          <w:sz w:val="24"/>
          <w:szCs w:val="24"/>
        </w:rPr>
        <w:t>61</w:t>
      </w:r>
      <w:r w:rsidRPr="00B72588">
        <w:rPr>
          <w:rFonts w:ascii="Times New Roman" w:hAnsi="Times New Roman" w:cs="Times New Roman"/>
          <w:sz w:val="24"/>
          <w:szCs w:val="24"/>
        </w:rPr>
        <w:t xml:space="preserve"> öğrenci mevcudu vardır.30 adet bilgisayar mevcut olup öğrencilere ve halka hizmet vermektedir.</w:t>
      </w:r>
    </w:p>
    <w:p w:rsidR="00F42C27" w:rsidRPr="00B72588" w:rsidRDefault="00F42C27"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 xml:space="preserve">            1 elektrik atölyesi, 1 muhasebe bölüm sınıfı,</w:t>
      </w:r>
      <w:r w:rsidR="001B271D" w:rsidRPr="00B72588">
        <w:rPr>
          <w:rFonts w:ascii="Times New Roman" w:hAnsi="Times New Roman" w:cs="Times New Roman"/>
          <w:sz w:val="24"/>
          <w:szCs w:val="24"/>
        </w:rPr>
        <w:t>2 elektrik-</w:t>
      </w:r>
      <w:r w:rsidR="00FC539A" w:rsidRPr="00B72588">
        <w:rPr>
          <w:rFonts w:ascii="Times New Roman" w:hAnsi="Times New Roman" w:cs="Times New Roman"/>
          <w:sz w:val="24"/>
          <w:szCs w:val="24"/>
        </w:rPr>
        <w:t xml:space="preserve">elektronik bölüm sınıfı </w:t>
      </w:r>
      <w:r w:rsidRPr="00B72588">
        <w:rPr>
          <w:rFonts w:ascii="Times New Roman" w:hAnsi="Times New Roman" w:cs="Times New Roman"/>
          <w:sz w:val="24"/>
          <w:szCs w:val="24"/>
        </w:rPr>
        <w:t>ve 2</w:t>
      </w:r>
      <w:r w:rsidR="006C427B" w:rsidRPr="00B72588">
        <w:rPr>
          <w:rFonts w:ascii="Times New Roman" w:hAnsi="Times New Roman" w:cs="Times New Roman"/>
          <w:sz w:val="24"/>
          <w:szCs w:val="24"/>
        </w:rPr>
        <w:t xml:space="preserve"> </w:t>
      </w:r>
      <w:r w:rsidRPr="00B72588">
        <w:rPr>
          <w:rFonts w:ascii="Times New Roman" w:hAnsi="Times New Roman" w:cs="Times New Roman"/>
          <w:sz w:val="24"/>
          <w:szCs w:val="24"/>
        </w:rPr>
        <w:t>adet Bilgi Teknolojileri sınıfları bulunmaktadır. Laboratuar ve atölyelerin haricinde 16 dersliğe sahiptir.</w:t>
      </w:r>
    </w:p>
    <w:p w:rsidR="009D63AD" w:rsidRPr="00B72588" w:rsidRDefault="00924E18" w:rsidP="001320C7">
      <w:pPr>
        <w:spacing w:after="0" w:line="240" w:lineRule="atLeast"/>
        <w:ind w:firstLine="708"/>
        <w:jc w:val="both"/>
        <w:rPr>
          <w:rFonts w:ascii="Times New Roman" w:hAnsi="Times New Roman" w:cs="Times New Roman"/>
          <w:sz w:val="24"/>
          <w:szCs w:val="24"/>
        </w:rPr>
      </w:pPr>
      <w:r w:rsidRPr="00B72588">
        <w:rPr>
          <w:rFonts w:ascii="Times New Roman" w:hAnsi="Times New Roman" w:cs="Times New Roman"/>
          <w:sz w:val="24"/>
          <w:szCs w:val="24"/>
        </w:rPr>
        <w:t xml:space="preserve">1 Müdür </w:t>
      </w:r>
      <w:r w:rsidR="001319F1" w:rsidRPr="00B72588">
        <w:rPr>
          <w:rFonts w:ascii="Times New Roman" w:hAnsi="Times New Roman" w:cs="Times New Roman"/>
          <w:sz w:val="24"/>
          <w:szCs w:val="24"/>
        </w:rPr>
        <w:t>,</w:t>
      </w:r>
      <w:r w:rsidR="00F42C27" w:rsidRPr="00B72588">
        <w:rPr>
          <w:rFonts w:ascii="Times New Roman" w:hAnsi="Times New Roman" w:cs="Times New Roman"/>
          <w:sz w:val="24"/>
          <w:szCs w:val="24"/>
        </w:rPr>
        <w:t xml:space="preserve"> </w:t>
      </w:r>
      <w:r w:rsidR="00CE5154" w:rsidRPr="00B72588">
        <w:rPr>
          <w:rFonts w:ascii="Times New Roman" w:hAnsi="Times New Roman" w:cs="Times New Roman"/>
          <w:sz w:val="24"/>
          <w:szCs w:val="24"/>
        </w:rPr>
        <w:t>2</w:t>
      </w:r>
      <w:r w:rsidR="00F42C27" w:rsidRPr="00B72588">
        <w:rPr>
          <w:rFonts w:ascii="Times New Roman" w:hAnsi="Times New Roman" w:cs="Times New Roman"/>
          <w:sz w:val="24"/>
          <w:szCs w:val="24"/>
        </w:rPr>
        <w:t xml:space="preserve"> Müdür Yardımcısı</w:t>
      </w:r>
      <w:r w:rsidR="003E69F2" w:rsidRPr="00B72588">
        <w:rPr>
          <w:rFonts w:ascii="Times New Roman" w:hAnsi="Times New Roman" w:cs="Times New Roman"/>
          <w:sz w:val="24"/>
          <w:szCs w:val="24"/>
        </w:rPr>
        <w:t>(1</w:t>
      </w:r>
      <w:r w:rsidR="00A56928">
        <w:rPr>
          <w:rFonts w:ascii="Times New Roman" w:hAnsi="Times New Roman" w:cs="Times New Roman"/>
          <w:sz w:val="24"/>
          <w:szCs w:val="24"/>
        </w:rPr>
        <w:t>’i</w:t>
      </w:r>
      <w:r w:rsidR="003E69F2" w:rsidRPr="00B72588">
        <w:rPr>
          <w:rFonts w:ascii="Times New Roman" w:hAnsi="Times New Roman" w:cs="Times New Roman"/>
          <w:sz w:val="24"/>
          <w:szCs w:val="24"/>
        </w:rPr>
        <w:t xml:space="preserve"> görevlendirme)</w:t>
      </w:r>
      <w:r w:rsidR="00F42C27" w:rsidRPr="00B72588">
        <w:rPr>
          <w:rFonts w:ascii="Times New Roman" w:hAnsi="Times New Roman" w:cs="Times New Roman"/>
          <w:sz w:val="24"/>
          <w:szCs w:val="24"/>
        </w:rPr>
        <w:t>, 2</w:t>
      </w:r>
      <w:r w:rsidR="006C427B" w:rsidRPr="00B72588">
        <w:rPr>
          <w:rFonts w:ascii="Times New Roman" w:hAnsi="Times New Roman" w:cs="Times New Roman"/>
          <w:sz w:val="24"/>
          <w:szCs w:val="24"/>
        </w:rPr>
        <w:t>0</w:t>
      </w:r>
      <w:r w:rsidR="009F6040" w:rsidRPr="00B72588">
        <w:rPr>
          <w:rFonts w:ascii="Times New Roman" w:hAnsi="Times New Roman" w:cs="Times New Roman"/>
          <w:sz w:val="24"/>
          <w:szCs w:val="24"/>
        </w:rPr>
        <w:t xml:space="preserve"> </w:t>
      </w:r>
      <w:r w:rsidR="003E69F2" w:rsidRPr="00B72588">
        <w:rPr>
          <w:rFonts w:ascii="Times New Roman" w:hAnsi="Times New Roman" w:cs="Times New Roman"/>
          <w:sz w:val="24"/>
          <w:szCs w:val="24"/>
        </w:rPr>
        <w:t>öğretmen ve 1 m</w:t>
      </w:r>
      <w:r w:rsidR="00F42C27" w:rsidRPr="00B72588">
        <w:rPr>
          <w:rFonts w:ascii="Times New Roman" w:hAnsi="Times New Roman" w:cs="Times New Roman"/>
          <w:sz w:val="24"/>
          <w:szCs w:val="24"/>
        </w:rPr>
        <w:t>emur</w:t>
      </w:r>
      <w:r w:rsidR="006C427B" w:rsidRPr="00B72588">
        <w:rPr>
          <w:rFonts w:ascii="Times New Roman" w:hAnsi="Times New Roman" w:cs="Times New Roman"/>
          <w:sz w:val="24"/>
          <w:szCs w:val="24"/>
        </w:rPr>
        <w:t xml:space="preserve">, 1 </w:t>
      </w:r>
      <w:r w:rsidRPr="00B72588">
        <w:rPr>
          <w:rFonts w:ascii="Times New Roman" w:hAnsi="Times New Roman" w:cs="Times New Roman"/>
          <w:sz w:val="24"/>
          <w:szCs w:val="24"/>
        </w:rPr>
        <w:t xml:space="preserve"> </w:t>
      </w:r>
      <w:r w:rsidR="006C427B" w:rsidRPr="00B72588">
        <w:rPr>
          <w:rFonts w:ascii="Times New Roman" w:hAnsi="Times New Roman" w:cs="Times New Roman"/>
          <w:sz w:val="24"/>
          <w:szCs w:val="24"/>
        </w:rPr>
        <w:t xml:space="preserve">işçi </w:t>
      </w:r>
      <w:r w:rsidR="00332D12" w:rsidRPr="00B72588">
        <w:rPr>
          <w:rFonts w:ascii="Times New Roman" w:hAnsi="Times New Roman" w:cs="Times New Roman"/>
          <w:sz w:val="24"/>
          <w:szCs w:val="24"/>
        </w:rPr>
        <w:t>bulunmaktadır</w:t>
      </w:r>
      <w:r w:rsidR="00F42C27" w:rsidRPr="00B72588">
        <w:rPr>
          <w:rFonts w:ascii="Times New Roman" w:hAnsi="Times New Roman" w:cs="Times New Roman"/>
          <w:sz w:val="24"/>
          <w:szCs w:val="24"/>
        </w:rPr>
        <w:t xml:space="preserve">. </w:t>
      </w:r>
    </w:p>
    <w:p w:rsidR="009F6040" w:rsidRPr="00B72588" w:rsidRDefault="009F6040" w:rsidP="001320C7">
      <w:pPr>
        <w:spacing w:after="0" w:line="240" w:lineRule="atLeast"/>
        <w:ind w:firstLine="708"/>
        <w:jc w:val="both"/>
        <w:rPr>
          <w:rFonts w:ascii="Times New Roman" w:hAnsi="Times New Roman" w:cs="Times New Roman"/>
          <w:sz w:val="24"/>
          <w:szCs w:val="24"/>
        </w:rPr>
      </w:pPr>
      <w:r w:rsidRPr="00B72588">
        <w:rPr>
          <w:rFonts w:ascii="Times New Roman" w:eastAsia="Calibri" w:hAnsi="Times New Roman" w:cs="Times New Roman"/>
          <w:sz w:val="24"/>
          <w:szCs w:val="24"/>
        </w:rPr>
        <w:t>Bir yüksek öğrenim kurumuna girme durumuna göre öğrenci başarı durumu    :</w:t>
      </w:r>
    </w:p>
    <w:p w:rsidR="009F6040" w:rsidRPr="00B72588" w:rsidRDefault="009F6040" w:rsidP="009F6040">
      <w:pPr>
        <w:spacing w:after="0" w:line="240" w:lineRule="atLeast"/>
        <w:ind w:left="708"/>
        <w:jc w:val="both"/>
        <w:rPr>
          <w:rFonts w:ascii="Times New Roman" w:eastAsia="Calibri" w:hAnsi="Times New Roman" w:cs="Times New Roman"/>
          <w:bCs/>
          <w:sz w:val="24"/>
          <w:szCs w:val="24"/>
        </w:rPr>
      </w:pPr>
      <w:r w:rsidRPr="00B72588">
        <w:rPr>
          <w:rFonts w:ascii="Times New Roman" w:eastAsia="Calibri" w:hAnsi="Times New Roman" w:cs="Times New Roman"/>
          <w:bCs/>
          <w:sz w:val="24"/>
          <w:szCs w:val="24"/>
        </w:rPr>
        <w:t>201</w:t>
      </w:r>
      <w:r w:rsidR="00924E18" w:rsidRPr="00B72588">
        <w:rPr>
          <w:rFonts w:ascii="Times New Roman" w:eastAsia="Calibri" w:hAnsi="Times New Roman" w:cs="Times New Roman"/>
          <w:bCs/>
          <w:sz w:val="24"/>
          <w:szCs w:val="24"/>
        </w:rPr>
        <w:t>6</w:t>
      </w:r>
      <w:r w:rsidRPr="00B72588">
        <w:rPr>
          <w:rFonts w:ascii="Times New Roman" w:eastAsia="Calibri" w:hAnsi="Times New Roman" w:cs="Times New Roman"/>
          <w:bCs/>
          <w:sz w:val="24"/>
          <w:szCs w:val="24"/>
        </w:rPr>
        <w:t>-201</w:t>
      </w:r>
      <w:r w:rsidR="00924E18" w:rsidRPr="00B72588">
        <w:rPr>
          <w:rFonts w:ascii="Times New Roman" w:eastAsia="Calibri" w:hAnsi="Times New Roman" w:cs="Times New Roman"/>
          <w:bCs/>
          <w:sz w:val="24"/>
          <w:szCs w:val="24"/>
        </w:rPr>
        <w:t>7</w:t>
      </w:r>
      <w:r w:rsidRPr="00B72588">
        <w:rPr>
          <w:rFonts w:ascii="Times New Roman" w:eastAsia="Calibri" w:hAnsi="Times New Roman" w:cs="Times New Roman"/>
          <w:bCs/>
          <w:sz w:val="24"/>
          <w:szCs w:val="24"/>
        </w:rPr>
        <w:t xml:space="preserve"> Eğitim öğretim yılında 19 öğrencimiz çeşitli bölümlere yerleşmiştir.</w:t>
      </w:r>
      <w:r w:rsidRPr="00B72588">
        <w:rPr>
          <w:rFonts w:ascii="Times New Roman" w:eastAsia="Calibri" w:hAnsi="Times New Roman" w:cs="Times New Roman"/>
          <w:bCs/>
          <w:sz w:val="24"/>
          <w:szCs w:val="24"/>
        </w:rPr>
        <w:br/>
        <w:t>201</w:t>
      </w:r>
      <w:r w:rsidR="00394A65" w:rsidRPr="00B72588">
        <w:rPr>
          <w:rFonts w:ascii="Times New Roman" w:eastAsia="Calibri" w:hAnsi="Times New Roman" w:cs="Times New Roman"/>
          <w:bCs/>
          <w:sz w:val="24"/>
          <w:szCs w:val="24"/>
        </w:rPr>
        <w:t>8</w:t>
      </w:r>
      <w:r w:rsidRPr="00B72588">
        <w:rPr>
          <w:rFonts w:ascii="Times New Roman" w:eastAsia="Calibri" w:hAnsi="Times New Roman" w:cs="Times New Roman"/>
          <w:bCs/>
          <w:sz w:val="24"/>
          <w:szCs w:val="24"/>
        </w:rPr>
        <w:t>-201</w:t>
      </w:r>
      <w:r w:rsidR="00394A65" w:rsidRPr="00B72588">
        <w:rPr>
          <w:rFonts w:ascii="Times New Roman" w:eastAsia="Calibri" w:hAnsi="Times New Roman" w:cs="Times New Roman"/>
          <w:bCs/>
          <w:sz w:val="24"/>
          <w:szCs w:val="24"/>
        </w:rPr>
        <w:t>9</w:t>
      </w:r>
      <w:r w:rsidRPr="00B72588">
        <w:rPr>
          <w:rFonts w:ascii="Times New Roman" w:eastAsia="Calibri" w:hAnsi="Times New Roman" w:cs="Times New Roman"/>
          <w:bCs/>
          <w:sz w:val="24"/>
          <w:szCs w:val="24"/>
        </w:rPr>
        <w:t xml:space="preserve"> Eğitim öğretim yılında 10 öğrencimiz çeşitli bölümlere yerleşmiştir.</w:t>
      </w:r>
      <w:r w:rsidR="000555C9" w:rsidRPr="000555C9">
        <w:rPr>
          <w:rFonts w:ascii="Times New Roman" w:hAnsi="Times New Roman" w:cs="Times New Roman"/>
          <w:sz w:val="24"/>
          <w:szCs w:val="24"/>
        </w:rPr>
        <w:t xml:space="preserve"> </w:t>
      </w:r>
      <w:r w:rsidR="000555C9" w:rsidRPr="00B72588">
        <w:rPr>
          <w:rFonts w:ascii="Times New Roman" w:hAnsi="Times New Roman" w:cs="Times New Roman"/>
          <w:sz w:val="24"/>
          <w:szCs w:val="24"/>
        </w:rPr>
        <w:t>Bu Okulumuzda Tam gün Tam Yıl Eğitimi Uygulaması Yapılmaktadır.</w:t>
      </w:r>
    </w:p>
    <w:p w:rsidR="00DC4029" w:rsidRPr="00B72588" w:rsidRDefault="00DC4029" w:rsidP="009F6040">
      <w:pPr>
        <w:spacing w:after="0" w:line="240" w:lineRule="atLeast"/>
        <w:ind w:left="708"/>
        <w:jc w:val="both"/>
        <w:rPr>
          <w:rFonts w:ascii="Times New Roman" w:hAnsi="Times New Roman" w:cs="Times New Roman"/>
          <w:sz w:val="24"/>
          <w:szCs w:val="24"/>
        </w:rPr>
      </w:pPr>
    </w:p>
    <w:p w:rsidR="009D63AD" w:rsidRPr="00FF2678" w:rsidRDefault="004E0F09" w:rsidP="009D63AD">
      <w:pPr>
        <w:spacing w:after="0" w:line="240" w:lineRule="atLeast"/>
        <w:rPr>
          <w:rFonts w:ascii="Times New Roman" w:hAnsi="Times New Roman" w:cs="Times New Roman"/>
          <w:b/>
          <w:sz w:val="24"/>
          <w:szCs w:val="24"/>
        </w:rPr>
      </w:pPr>
      <w:r w:rsidRPr="00FF2678">
        <w:rPr>
          <w:rFonts w:ascii="Times New Roman" w:hAnsi="Times New Roman" w:cs="Times New Roman"/>
          <w:b/>
          <w:sz w:val="24"/>
          <w:szCs w:val="24"/>
        </w:rPr>
        <w:t xml:space="preserve">Şehit Jandarma Üsteğmen </w:t>
      </w:r>
      <w:r w:rsidR="00924E18" w:rsidRPr="00FF2678">
        <w:rPr>
          <w:rFonts w:ascii="Times New Roman" w:hAnsi="Times New Roman" w:cs="Times New Roman"/>
          <w:b/>
          <w:sz w:val="24"/>
          <w:szCs w:val="24"/>
        </w:rPr>
        <w:t xml:space="preserve">Mehmet Esin </w:t>
      </w:r>
      <w:r w:rsidR="009D63AD" w:rsidRPr="00FF2678">
        <w:rPr>
          <w:rFonts w:ascii="Times New Roman" w:hAnsi="Times New Roman" w:cs="Times New Roman"/>
          <w:b/>
          <w:sz w:val="24"/>
          <w:szCs w:val="24"/>
        </w:rPr>
        <w:t>Anadolu İmam Hatip Lisesi:</w:t>
      </w:r>
    </w:p>
    <w:p w:rsidR="00DC4029" w:rsidRPr="00B72588" w:rsidRDefault="00DC4029" w:rsidP="009D63AD">
      <w:pPr>
        <w:spacing w:after="0" w:line="240" w:lineRule="atLeast"/>
        <w:rPr>
          <w:rFonts w:ascii="Times New Roman" w:hAnsi="Times New Roman" w:cs="Times New Roman"/>
          <w:sz w:val="24"/>
          <w:szCs w:val="24"/>
        </w:rPr>
      </w:pPr>
    </w:p>
    <w:p w:rsidR="009D63AD" w:rsidRPr="00B72588" w:rsidRDefault="00B16377"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Okulun kadrolu idarecisi ve öğretmeni</w:t>
      </w:r>
      <w:r w:rsidR="006F69FB" w:rsidRPr="00B72588">
        <w:rPr>
          <w:rFonts w:ascii="Times New Roman" w:hAnsi="Times New Roman" w:cs="Times New Roman"/>
          <w:sz w:val="24"/>
          <w:szCs w:val="24"/>
        </w:rPr>
        <w:t xml:space="preserve"> bulunmamaktadır.</w:t>
      </w:r>
      <w:r w:rsidRPr="00B72588">
        <w:rPr>
          <w:rFonts w:ascii="Times New Roman" w:hAnsi="Times New Roman" w:cs="Times New Roman"/>
          <w:sz w:val="24"/>
          <w:szCs w:val="24"/>
        </w:rPr>
        <w:t xml:space="preserve"> İmam Hatip Ortaokulu ile aynı binada eğitim vermektedir.</w:t>
      </w:r>
      <w:r w:rsidR="006F69FB" w:rsidRPr="00B72588">
        <w:rPr>
          <w:rFonts w:ascii="Times New Roman" w:hAnsi="Times New Roman" w:cs="Times New Roman"/>
          <w:sz w:val="24"/>
          <w:szCs w:val="24"/>
        </w:rPr>
        <w:t xml:space="preserve"> Okulumuzda </w:t>
      </w:r>
      <w:r w:rsidR="004E0F09" w:rsidRPr="00B72588">
        <w:rPr>
          <w:rFonts w:ascii="Times New Roman" w:hAnsi="Times New Roman" w:cs="Times New Roman"/>
          <w:sz w:val="24"/>
          <w:szCs w:val="24"/>
        </w:rPr>
        <w:t>14</w:t>
      </w:r>
      <w:r w:rsidR="006F69FB" w:rsidRPr="00B72588">
        <w:rPr>
          <w:rFonts w:ascii="Times New Roman" w:hAnsi="Times New Roman" w:cs="Times New Roman"/>
          <w:sz w:val="24"/>
          <w:szCs w:val="24"/>
        </w:rPr>
        <w:t xml:space="preserve"> kız </w:t>
      </w:r>
      <w:r w:rsidR="004E0F09" w:rsidRPr="00B72588">
        <w:rPr>
          <w:rFonts w:ascii="Times New Roman" w:hAnsi="Times New Roman" w:cs="Times New Roman"/>
          <w:sz w:val="24"/>
          <w:szCs w:val="24"/>
        </w:rPr>
        <w:t>20</w:t>
      </w:r>
      <w:r w:rsidR="006F69FB" w:rsidRPr="00B72588">
        <w:rPr>
          <w:rFonts w:ascii="Times New Roman" w:hAnsi="Times New Roman" w:cs="Times New Roman"/>
          <w:sz w:val="24"/>
          <w:szCs w:val="24"/>
        </w:rPr>
        <w:t xml:space="preserve"> erkek toplam </w:t>
      </w:r>
      <w:r w:rsidR="004E0F09" w:rsidRPr="00B72588">
        <w:rPr>
          <w:rFonts w:ascii="Times New Roman" w:hAnsi="Times New Roman" w:cs="Times New Roman"/>
          <w:sz w:val="24"/>
          <w:szCs w:val="24"/>
        </w:rPr>
        <w:t>34</w:t>
      </w:r>
      <w:r w:rsidR="006F69FB" w:rsidRPr="00B72588">
        <w:rPr>
          <w:rFonts w:ascii="Times New Roman" w:hAnsi="Times New Roman" w:cs="Times New Roman"/>
          <w:sz w:val="24"/>
          <w:szCs w:val="24"/>
        </w:rPr>
        <w:t xml:space="preserve"> öğrenci bulunmaktadır.</w:t>
      </w:r>
    </w:p>
    <w:p w:rsidR="00DC4029" w:rsidRPr="00B72588" w:rsidRDefault="00DC4029" w:rsidP="00F538EE">
      <w:pPr>
        <w:spacing w:after="0" w:line="240" w:lineRule="atLeast"/>
        <w:jc w:val="both"/>
        <w:rPr>
          <w:rFonts w:ascii="Times New Roman" w:hAnsi="Times New Roman" w:cs="Times New Roman"/>
          <w:sz w:val="24"/>
          <w:szCs w:val="24"/>
        </w:rPr>
      </w:pPr>
    </w:p>
    <w:p w:rsidR="005628CE" w:rsidRPr="00FF2678" w:rsidRDefault="00F42C27" w:rsidP="00F538EE">
      <w:pPr>
        <w:spacing w:after="0" w:line="240" w:lineRule="atLeast"/>
        <w:jc w:val="both"/>
        <w:rPr>
          <w:rFonts w:ascii="Times New Roman" w:hAnsi="Times New Roman" w:cs="Times New Roman"/>
          <w:b/>
          <w:sz w:val="24"/>
          <w:szCs w:val="24"/>
        </w:rPr>
      </w:pPr>
      <w:r w:rsidRPr="00FF2678">
        <w:rPr>
          <w:rFonts w:ascii="Times New Roman" w:hAnsi="Times New Roman" w:cs="Times New Roman"/>
          <w:b/>
          <w:sz w:val="24"/>
          <w:szCs w:val="24"/>
        </w:rPr>
        <w:t>İstiklal İlkokulu</w:t>
      </w:r>
      <w:r w:rsidR="004B7CC9" w:rsidRPr="00FF2678">
        <w:rPr>
          <w:rFonts w:ascii="Times New Roman" w:hAnsi="Times New Roman" w:cs="Times New Roman"/>
          <w:b/>
          <w:sz w:val="24"/>
          <w:szCs w:val="24"/>
        </w:rPr>
        <w:t>:</w:t>
      </w:r>
    </w:p>
    <w:p w:rsidR="00DC4029" w:rsidRPr="00B72588" w:rsidRDefault="00DC4029" w:rsidP="00F538EE">
      <w:pPr>
        <w:spacing w:after="0" w:line="240" w:lineRule="atLeast"/>
        <w:jc w:val="both"/>
        <w:rPr>
          <w:rFonts w:ascii="Times New Roman" w:hAnsi="Times New Roman" w:cs="Times New Roman"/>
          <w:sz w:val="24"/>
          <w:szCs w:val="24"/>
        </w:rPr>
      </w:pPr>
    </w:p>
    <w:p w:rsidR="00F42C27" w:rsidRPr="00B72588" w:rsidRDefault="00F42C27"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 xml:space="preserve">1902 yılında yapılan ve düşman işgali esnasında yanan okulun yerine 1926 yılında yeni bir okul binası yapılmıştır. İlçemizde ikinci bir okul açılıncaya kadar Merkez İlkokulu adıyla daha sonra ise İstiklal İlkokulu adıyla eğitim-öğretime devam edilmiştir. 1997-98 öğretim yılında ise zorunlu İlköğretime dönüştürülmüştür. </w:t>
      </w:r>
    </w:p>
    <w:p w:rsidR="00F42C27" w:rsidRPr="00B72588" w:rsidRDefault="00F42C27" w:rsidP="00F538EE">
      <w:pPr>
        <w:pStyle w:val="Altbilgi"/>
        <w:tabs>
          <w:tab w:val="left" w:pos="708"/>
        </w:tabs>
        <w:spacing w:line="240" w:lineRule="atLeast"/>
        <w:jc w:val="both"/>
        <w:rPr>
          <w:szCs w:val="24"/>
        </w:rPr>
      </w:pPr>
      <w:r w:rsidRPr="00B72588">
        <w:rPr>
          <w:szCs w:val="24"/>
        </w:rPr>
        <w:t>2008–2009 öğretim yılında (6.7.8) sınıflar diğer okullara nakledilerek Eğitim-Öğretime (1–5)sınıf eğitimli okul özelliğinde devam edilmektedir.</w:t>
      </w:r>
      <w:r w:rsidR="002F6E7D" w:rsidRPr="00B72588">
        <w:rPr>
          <w:szCs w:val="24"/>
        </w:rPr>
        <w:tab/>
        <w:t>201</w:t>
      </w:r>
      <w:r w:rsidR="00501C01" w:rsidRPr="00B72588">
        <w:rPr>
          <w:szCs w:val="24"/>
        </w:rPr>
        <w:t>8</w:t>
      </w:r>
      <w:r w:rsidR="002F6E7D" w:rsidRPr="00B72588">
        <w:rPr>
          <w:szCs w:val="24"/>
        </w:rPr>
        <w:t>–201</w:t>
      </w:r>
      <w:r w:rsidR="00501C01" w:rsidRPr="00B72588">
        <w:rPr>
          <w:szCs w:val="24"/>
        </w:rPr>
        <w:t>9</w:t>
      </w:r>
      <w:r w:rsidRPr="00B72588">
        <w:rPr>
          <w:szCs w:val="24"/>
        </w:rPr>
        <w:t xml:space="preserve"> öğretim yılında </w:t>
      </w:r>
      <w:r w:rsidR="00501C01" w:rsidRPr="00B72588">
        <w:rPr>
          <w:szCs w:val="24"/>
        </w:rPr>
        <w:t xml:space="preserve">118 </w:t>
      </w:r>
      <w:r w:rsidRPr="00B72588">
        <w:rPr>
          <w:szCs w:val="24"/>
        </w:rPr>
        <w:t xml:space="preserve">kız </w:t>
      </w:r>
      <w:r w:rsidR="00B118F1" w:rsidRPr="00B72588">
        <w:rPr>
          <w:szCs w:val="24"/>
        </w:rPr>
        <w:t>1</w:t>
      </w:r>
      <w:r w:rsidR="00501C01" w:rsidRPr="00B72588">
        <w:rPr>
          <w:szCs w:val="24"/>
        </w:rPr>
        <w:t>12</w:t>
      </w:r>
      <w:r w:rsidRPr="00B72588">
        <w:rPr>
          <w:szCs w:val="24"/>
        </w:rPr>
        <w:t xml:space="preserve"> erkek olmak üzere toplam öğrenci mevcudu </w:t>
      </w:r>
      <w:r w:rsidR="000715CA" w:rsidRPr="00B72588">
        <w:rPr>
          <w:szCs w:val="24"/>
        </w:rPr>
        <w:t>23</w:t>
      </w:r>
      <w:r w:rsidR="00501C01" w:rsidRPr="00B72588">
        <w:rPr>
          <w:szCs w:val="24"/>
        </w:rPr>
        <w:t>0</w:t>
      </w:r>
      <w:r w:rsidR="000715CA" w:rsidRPr="00B72588">
        <w:rPr>
          <w:szCs w:val="24"/>
        </w:rPr>
        <w:t>’dur</w:t>
      </w:r>
      <w:r w:rsidRPr="00B72588">
        <w:rPr>
          <w:szCs w:val="24"/>
        </w:rPr>
        <w:t xml:space="preserve">. </w:t>
      </w:r>
      <w:r w:rsidR="00DC4029" w:rsidRPr="00B72588">
        <w:rPr>
          <w:szCs w:val="24"/>
        </w:rPr>
        <w:t xml:space="preserve">Okulun </w:t>
      </w:r>
      <w:r w:rsidR="00501C01" w:rsidRPr="00B72588">
        <w:rPr>
          <w:szCs w:val="24"/>
        </w:rPr>
        <w:t>bünyesinde hafif</w:t>
      </w:r>
      <w:r w:rsidR="00DC4029" w:rsidRPr="00B72588">
        <w:rPr>
          <w:szCs w:val="24"/>
        </w:rPr>
        <w:t xml:space="preserve"> düzeyde engelli öğrencilere yönelik özel eğitim sınıfı bulunmaktadır</w:t>
      </w:r>
    </w:p>
    <w:p w:rsidR="006F4F93" w:rsidRPr="00B72588" w:rsidRDefault="00F42C27" w:rsidP="00147AD9">
      <w:pPr>
        <w:pStyle w:val="Altbilgi"/>
        <w:tabs>
          <w:tab w:val="left" w:pos="708"/>
        </w:tabs>
        <w:spacing w:line="240" w:lineRule="atLeast"/>
        <w:jc w:val="both"/>
        <w:rPr>
          <w:szCs w:val="24"/>
        </w:rPr>
      </w:pPr>
      <w:r w:rsidRPr="00B72588">
        <w:rPr>
          <w:szCs w:val="24"/>
        </w:rPr>
        <w:tab/>
      </w:r>
      <w:r w:rsidRPr="00B72588">
        <w:rPr>
          <w:szCs w:val="24"/>
        </w:rPr>
        <w:tab/>
        <w:t>Okulumuzda 201</w:t>
      </w:r>
      <w:r w:rsidR="00501C01" w:rsidRPr="00B72588">
        <w:rPr>
          <w:szCs w:val="24"/>
        </w:rPr>
        <w:t>8</w:t>
      </w:r>
      <w:r w:rsidRPr="00B72588">
        <w:rPr>
          <w:szCs w:val="24"/>
        </w:rPr>
        <w:t>- 201</w:t>
      </w:r>
      <w:r w:rsidR="00501C01" w:rsidRPr="00B72588">
        <w:rPr>
          <w:szCs w:val="24"/>
        </w:rPr>
        <w:t>9</w:t>
      </w:r>
      <w:r w:rsidRPr="00B72588">
        <w:rPr>
          <w:szCs w:val="24"/>
        </w:rPr>
        <w:t xml:space="preserve"> öğretim yılında 1 Müdür</w:t>
      </w:r>
      <w:r w:rsidR="000715CA" w:rsidRPr="00B72588">
        <w:rPr>
          <w:szCs w:val="24"/>
        </w:rPr>
        <w:t>,</w:t>
      </w:r>
      <w:r w:rsidRPr="00B72588">
        <w:rPr>
          <w:szCs w:val="24"/>
        </w:rPr>
        <w:t xml:space="preserve"> 1 Müdür Yrd.</w:t>
      </w:r>
      <w:r w:rsidR="002F6E7D" w:rsidRPr="00B72588">
        <w:rPr>
          <w:szCs w:val="24"/>
        </w:rPr>
        <w:t>(Görevlendirme)</w:t>
      </w:r>
      <w:r w:rsidRPr="00B72588">
        <w:rPr>
          <w:szCs w:val="24"/>
        </w:rPr>
        <w:t xml:space="preserve"> </w:t>
      </w:r>
      <w:r w:rsidR="00501C01" w:rsidRPr="00B72588">
        <w:rPr>
          <w:szCs w:val="24"/>
        </w:rPr>
        <w:t>11 kadrolu öğretmen, 3 ücretli öğretmen</w:t>
      </w:r>
      <w:r w:rsidRPr="00B72588">
        <w:rPr>
          <w:szCs w:val="24"/>
        </w:rPr>
        <w:t>, 1 V.H.K.</w:t>
      </w:r>
      <w:r w:rsidR="00B44016" w:rsidRPr="00B72588">
        <w:rPr>
          <w:szCs w:val="24"/>
        </w:rPr>
        <w:t>İ.  Personeli</w:t>
      </w:r>
      <w:r w:rsidR="004200B5">
        <w:rPr>
          <w:szCs w:val="24"/>
        </w:rPr>
        <w:t xml:space="preserve"> (görevlendirme), 3 Hizmetl</w:t>
      </w:r>
      <w:r w:rsidR="00501C01" w:rsidRPr="00B72588">
        <w:rPr>
          <w:szCs w:val="24"/>
        </w:rPr>
        <w:t>i, toplam 20 personel</w:t>
      </w:r>
      <w:r w:rsidR="00B44016" w:rsidRPr="00B72588">
        <w:rPr>
          <w:szCs w:val="24"/>
        </w:rPr>
        <w:t xml:space="preserve"> görev yapmaktadır.</w:t>
      </w:r>
    </w:p>
    <w:p w:rsidR="00DC4029" w:rsidRPr="00B72588" w:rsidRDefault="00DC4029" w:rsidP="00F538EE">
      <w:pPr>
        <w:spacing w:after="0" w:line="240" w:lineRule="atLeast"/>
        <w:jc w:val="both"/>
        <w:rPr>
          <w:rFonts w:ascii="Times New Roman" w:hAnsi="Times New Roman" w:cs="Times New Roman"/>
          <w:sz w:val="24"/>
          <w:szCs w:val="24"/>
        </w:rPr>
      </w:pPr>
    </w:p>
    <w:p w:rsidR="006F4F93" w:rsidRPr="00B72588" w:rsidRDefault="006F4F93" w:rsidP="00F538EE">
      <w:pPr>
        <w:spacing w:after="0" w:line="240" w:lineRule="atLeast"/>
        <w:jc w:val="both"/>
        <w:rPr>
          <w:rFonts w:ascii="Times New Roman" w:hAnsi="Times New Roman" w:cs="Times New Roman"/>
          <w:sz w:val="24"/>
          <w:szCs w:val="24"/>
        </w:rPr>
      </w:pPr>
    </w:p>
    <w:p w:rsidR="00CD0036" w:rsidRDefault="00CD0036" w:rsidP="00F538EE">
      <w:pPr>
        <w:spacing w:after="0" w:line="240" w:lineRule="atLeast"/>
        <w:jc w:val="both"/>
        <w:rPr>
          <w:rFonts w:ascii="Times New Roman" w:hAnsi="Times New Roman" w:cs="Times New Roman"/>
          <w:sz w:val="24"/>
          <w:szCs w:val="24"/>
        </w:rPr>
      </w:pPr>
    </w:p>
    <w:p w:rsidR="009B1CAF" w:rsidRPr="00B72588" w:rsidRDefault="009B1CAF" w:rsidP="00F538EE">
      <w:pPr>
        <w:spacing w:after="0" w:line="240" w:lineRule="atLeast"/>
        <w:jc w:val="both"/>
        <w:rPr>
          <w:rFonts w:ascii="Times New Roman" w:hAnsi="Times New Roman" w:cs="Times New Roman"/>
          <w:sz w:val="24"/>
          <w:szCs w:val="24"/>
        </w:rPr>
      </w:pPr>
    </w:p>
    <w:p w:rsidR="005628CE" w:rsidRPr="00FF2678" w:rsidRDefault="00F42C27" w:rsidP="00F538EE">
      <w:pPr>
        <w:spacing w:after="0" w:line="240" w:lineRule="atLeast"/>
        <w:jc w:val="both"/>
        <w:rPr>
          <w:rFonts w:ascii="Times New Roman" w:hAnsi="Times New Roman" w:cs="Times New Roman"/>
          <w:b/>
          <w:sz w:val="24"/>
          <w:szCs w:val="24"/>
        </w:rPr>
      </w:pPr>
      <w:r w:rsidRPr="00FF2678">
        <w:rPr>
          <w:rFonts w:ascii="Times New Roman" w:hAnsi="Times New Roman" w:cs="Times New Roman"/>
          <w:b/>
          <w:sz w:val="24"/>
          <w:szCs w:val="24"/>
        </w:rPr>
        <w:t>Zafer Ortaokulu</w:t>
      </w:r>
      <w:r w:rsidR="00E84686" w:rsidRPr="00FF2678">
        <w:rPr>
          <w:rFonts w:ascii="Times New Roman" w:hAnsi="Times New Roman" w:cs="Times New Roman"/>
          <w:b/>
          <w:sz w:val="24"/>
          <w:szCs w:val="24"/>
        </w:rPr>
        <w:t>:</w:t>
      </w:r>
    </w:p>
    <w:p w:rsidR="00DC4029" w:rsidRPr="00B72588" w:rsidRDefault="00DC4029" w:rsidP="00F538EE">
      <w:pPr>
        <w:spacing w:after="0" w:line="240" w:lineRule="atLeast"/>
        <w:jc w:val="both"/>
        <w:rPr>
          <w:rFonts w:ascii="Times New Roman" w:hAnsi="Times New Roman" w:cs="Times New Roman"/>
          <w:sz w:val="24"/>
          <w:szCs w:val="24"/>
        </w:rPr>
      </w:pPr>
    </w:p>
    <w:p w:rsidR="00F42C27" w:rsidRPr="00B72588" w:rsidRDefault="00F42C27"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1963 yılında Eğitim-öğretime başlayan ilk</w:t>
      </w:r>
      <w:r w:rsidR="00EE6479" w:rsidRPr="00B72588">
        <w:rPr>
          <w:rFonts w:ascii="Times New Roman" w:hAnsi="Times New Roman" w:cs="Times New Roman"/>
          <w:sz w:val="24"/>
          <w:szCs w:val="24"/>
        </w:rPr>
        <w:t xml:space="preserve">okul 1997–98 öğretim yılında </w:t>
      </w:r>
      <w:r w:rsidRPr="00B72588">
        <w:rPr>
          <w:rFonts w:ascii="Times New Roman" w:hAnsi="Times New Roman" w:cs="Times New Roman"/>
          <w:sz w:val="24"/>
          <w:szCs w:val="24"/>
        </w:rPr>
        <w:t>(1–8) sınıflı İlköğretime dönüştürülmüştür.</w:t>
      </w:r>
    </w:p>
    <w:p w:rsidR="00F42C27" w:rsidRPr="00B72588" w:rsidRDefault="00F42C27" w:rsidP="00F538EE">
      <w:pPr>
        <w:pStyle w:val="Altbilgi"/>
        <w:tabs>
          <w:tab w:val="left" w:pos="708"/>
        </w:tabs>
        <w:spacing w:line="240" w:lineRule="atLeast"/>
        <w:jc w:val="both"/>
        <w:rPr>
          <w:szCs w:val="24"/>
        </w:rPr>
      </w:pPr>
      <w:r w:rsidRPr="00B72588">
        <w:rPr>
          <w:szCs w:val="24"/>
        </w:rPr>
        <w:tab/>
        <w:t>2007 yılında okul bahçesine bina yapımına başlanılmış ve aynı yıl bitirilmiştir.2006–2007 öğretim yılında (1–5) sınıflı eğitim-öğretim yapılmış 6.7.8. sınıflar Atatürk İlköğretim Okulunda devam etmişlerdir.</w:t>
      </w:r>
    </w:p>
    <w:p w:rsidR="000E478A" w:rsidRPr="00B72588" w:rsidRDefault="00F42C27" w:rsidP="000E478A">
      <w:pPr>
        <w:pStyle w:val="Altbilgi"/>
        <w:tabs>
          <w:tab w:val="left" w:pos="708"/>
        </w:tabs>
        <w:spacing w:line="240" w:lineRule="atLeast"/>
        <w:jc w:val="both"/>
        <w:rPr>
          <w:szCs w:val="24"/>
        </w:rPr>
      </w:pPr>
      <w:r w:rsidRPr="00B72588">
        <w:rPr>
          <w:szCs w:val="24"/>
        </w:rPr>
        <w:tab/>
        <w:t>2007–2008 öğretim yılında 18 derslikli yeni binasında eğitim öğretime başlanılmıştır.</w:t>
      </w:r>
    </w:p>
    <w:p w:rsidR="000E478A" w:rsidRPr="00B72588" w:rsidRDefault="000E478A" w:rsidP="000E478A">
      <w:pPr>
        <w:pStyle w:val="Altbilgi"/>
        <w:tabs>
          <w:tab w:val="left" w:pos="708"/>
        </w:tabs>
        <w:spacing w:line="240" w:lineRule="atLeast"/>
        <w:jc w:val="both"/>
        <w:rPr>
          <w:szCs w:val="24"/>
        </w:rPr>
      </w:pPr>
      <w:r w:rsidRPr="00B72588">
        <w:rPr>
          <w:szCs w:val="24"/>
        </w:rPr>
        <w:tab/>
      </w:r>
    </w:p>
    <w:p w:rsidR="00AB77BA" w:rsidRPr="00B72588" w:rsidRDefault="00F42C27" w:rsidP="00AB77BA">
      <w:pPr>
        <w:jc w:val="both"/>
        <w:rPr>
          <w:rFonts w:ascii="Calibri" w:eastAsia="Calibri" w:hAnsi="Calibri" w:cs="Times New Roman"/>
          <w:sz w:val="24"/>
          <w:szCs w:val="24"/>
        </w:rPr>
      </w:pPr>
      <w:r w:rsidRPr="00B72588">
        <w:rPr>
          <w:rFonts w:ascii="Times New Roman" w:hAnsi="Times New Roman" w:cs="Times New Roman"/>
          <w:sz w:val="24"/>
          <w:szCs w:val="24"/>
        </w:rPr>
        <w:t xml:space="preserve"> </w:t>
      </w:r>
      <w:r w:rsidRPr="00B72588">
        <w:rPr>
          <w:rFonts w:ascii="Times New Roman" w:hAnsi="Times New Roman" w:cs="Times New Roman"/>
          <w:sz w:val="24"/>
          <w:szCs w:val="24"/>
        </w:rPr>
        <w:tab/>
        <w:t>2012–2013 Eğitim Öğretim Yılı yeni eğitim sistemi ile Zafer ilköğretim okulu, Zafer Ortaokulu olmuştur. Kademeli geçişteki 2.,3.,4., sınıflar okul bünyesinde eğitim öğretime devam etmişlerdir.</w:t>
      </w:r>
      <w:r w:rsidR="00AB77BA" w:rsidRPr="00B72588">
        <w:t xml:space="preserve"> </w:t>
      </w:r>
    </w:p>
    <w:p w:rsidR="00EF76A2" w:rsidRPr="00B72588" w:rsidRDefault="00F42C27" w:rsidP="000E478A">
      <w:pPr>
        <w:pStyle w:val="Altbilgi"/>
        <w:tabs>
          <w:tab w:val="left" w:pos="708"/>
        </w:tabs>
        <w:spacing w:line="240" w:lineRule="atLeast"/>
        <w:jc w:val="both"/>
        <w:rPr>
          <w:szCs w:val="24"/>
        </w:rPr>
      </w:pPr>
      <w:r w:rsidRPr="00B72588">
        <w:rPr>
          <w:szCs w:val="24"/>
        </w:rPr>
        <w:t xml:space="preserve"> 201</w:t>
      </w:r>
      <w:r w:rsidR="00743353" w:rsidRPr="00B72588">
        <w:rPr>
          <w:szCs w:val="24"/>
        </w:rPr>
        <w:t>8</w:t>
      </w:r>
      <w:r w:rsidRPr="00B72588">
        <w:rPr>
          <w:szCs w:val="24"/>
        </w:rPr>
        <w:t>–201</w:t>
      </w:r>
      <w:r w:rsidR="00743353" w:rsidRPr="00B72588">
        <w:rPr>
          <w:szCs w:val="24"/>
        </w:rPr>
        <w:t>9</w:t>
      </w:r>
      <w:r w:rsidRPr="00B72588">
        <w:rPr>
          <w:szCs w:val="24"/>
        </w:rPr>
        <w:t xml:space="preserve"> Öğretim yılında </w:t>
      </w:r>
      <w:r w:rsidR="00743353" w:rsidRPr="00B72588">
        <w:rPr>
          <w:szCs w:val="24"/>
        </w:rPr>
        <w:t>220</w:t>
      </w:r>
      <w:r w:rsidRPr="00B72588">
        <w:rPr>
          <w:szCs w:val="24"/>
        </w:rPr>
        <w:t xml:space="preserve"> kız ve 2</w:t>
      </w:r>
      <w:r w:rsidR="00743353" w:rsidRPr="00B72588">
        <w:rPr>
          <w:szCs w:val="24"/>
        </w:rPr>
        <w:t xml:space="preserve">54 </w:t>
      </w:r>
      <w:r w:rsidRPr="00B72588">
        <w:rPr>
          <w:szCs w:val="24"/>
        </w:rPr>
        <w:t>erkek olmak üzere 4</w:t>
      </w:r>
      <w:r w:rsidR="00330907" w:rsidRPr="00B72588">
        <w:rPr>
          <w:szCs w:val="24"/>
        </w:rPr>
        <w:t>7</w:t>
      </w:r>
      <w:r w:rsidR="00743353" w:rsidRPr="00B72588">
        <w:rPr>
          <w:szCs w:val="24"/>
        </w:rPr>
        <w:t>4</w:t>
      </w:r>
      <w:r w:rsidRPr="00B72588">
        <w:rPr>
          <w:szCs w:val="24"/>
        </w:rPr>
        <w:t xml:space="preserve"> öğrencisi vardır.</w:t>
      </w:r>
      <w:r w:rsidR="00C728D7" w:rsidRPr="00B72588">
        <w:rPr>
          <w:szCs w:val="24"/>
        </w:rPr>
        <w:t xml:space="preserve"> Aynı zamanda 32 derslik</w:t>
      </w:r>
      <w:r w:rsidR="004E50EA" w:rsidRPr="00B72588">
        <w:rPr>
          <w:szCs w:val="24"/>
        </w:rPr>
        <w:t>li okulumuzda,</w:t>
      </w:r>
      <w:r w:rsidR="00C728D7" w:rsidRPr="00B72588">
        <w:rPr>
          <w:szCs w:val="24"/>
        </w:rPr>
        <w:t xml:space="preserve"> 1 Özel </w:t>
      </w:r>
      <w:r w:rsidR="00DC4029" w:rsidRPr="00B72588">
        <w:rPr>
          <w:szCs w:val="24"/>
        </w:rPr>
        <w:t>Destek Eğitim Odası</w:t>
      </w:r>
      <w:r w:rsidR="00C728D7" w:rsidRPr="00B72588">
        <w:rPr>
          <w:szCs w:val="24"/>
        </w:rPr>
        <w:t xml:space="preserve"> </w:t>
      </w:r>
      <w:r w:rsidR="00743353" w:rsidRPr="00B72588">
        <w:rPr>
          <w:szCs w:val="24"/>
        </w:rPr>
        <w:t>vardır.</w:t>
      </w:r>
      <w:r w:rsidR="000E478A" w:rsidRPr="00B72588">
        <w:rPr>
          <w:szCs w:val="24"/>
        </w:rPr>
        <w:t xml:space="preserve"> Taşımalı öğrenciler Savcılı Mahallesi ,Kayaburnu Mahallesi, Ortakçı Mahallesinden, Meryemoğlu  Mahallesinden v</w:t>
      </w:r>
      <w:r w:rsidR="004E50EA" w:rsidRPr="00B72588">
        <w:rPr>
          <w:szCs w:val="24"/>
        </w:rPr>
        <w:t>e Kabaağaç Köyü’nden gelmekte olup 7</w:t>
      </w:r>
      <w:r w:rsidR="00743353" w:rsidRPr="00B72588">
        <w:rPr>
          <w:szCs w:val="24"/>
        </w:rPr>
        <w:t>1</w:t>
      </w:r>
      <w:r w:rsidR="004E50EA" w:rsidRPr="00B72588">
        <w:rPr>
          <w:szCs w:val="24"/>
        </w:rPr>
        <w:t xml:space="preserve">’si kız, </w:t>
      </w:r>
      <w:r w:rsidR="00743353" w:rsidRPr="00B72588">
        <w:rPr>
          <w:szCs w:val="24"/>
        </w:rPr>
        <w:t>63</w:t>
      </w:r>
      <w:r w:rsidR="004E50EA" w:rsidRPr="00B72588">
        <w:rPr>
          <w:szCs w:val="24"/>
        </w:rPr>
        <w:t xml:space="preserve">’i erkek toplam </w:t>
      </w:r>
      <w:r w:rsidR="00743353" w:rsidRPr="00B72588">
        <w:rPr>
          <w:szCs w:val="24"/>
        </w:rPr>
        <w:t>134</w:t>
      </w:r>
      <w:r w:rsidR="004E50EA" w:rsidRPr="00B72588">
        <w:rPr>
          <w:szCs w:val="24"/>
        </w:rPr>
        <w:t xml:space="preserve"> öğrenci taşınmaktadır.</w:t>
      </w:r>
    </w:p>
    <w:p w:rsidR="00F42C27" w:rsidRPr="00B72588" w:rsidRDefault="000E478A" w:rsidP="00F538EE">
      <w:pPr>
        <w:pStyle w:val="Altbilgi"/>
        <w:tabs>
          <w:tab w:val="left" w:pos="708"/>
        </w:tabs>
        <w:spacing w:line="240" w:lineRule="atLeast"/>
        <w:jc w:val="both"/>
        <w:rPr>
          <w:szCs w:val="24"/>
        </w:rPr>
      </w:pPr>
      <w:r w:rsidRPr="00B72588">
        <w:rPr>
          <w:szCs w:val="24"/>
        </w:rPr>
        <w:tab/>
      </w:r>
      <w:r w:rsidR="00F42C27" w:rsidRPr="00B72588">
        <w:rPr>
          <w:szCs w:val="24"/>
        </w:rPr>
        <w:t xml:space="preserve">Isınma şekli katı yakıtlı kaloriferdir. </w:t>
      </w:r>
    </w:p>
    <w:p w:rsidR="00F42C27" w:rsidRPr="00B72588" w:rsidRDefault="00F42C27" w:rsidP="00F538EE">
      <w:pPr>
        <w:pStyle w:val="Altbilgi"/>
        <w:tabs>
          <w:tab w:val="left" w:pos="708"/>
        </w:tabs>
        <w:spacing w:line="240" w:lineRule="atLeast"/>
        <w:jc w:val="both"/>
        <w:rPr>
          <w:szCs w:val="24"/>
        </w:rPr>
      </w:pPr>
      <w:r w:rsidRPr="00B72588">
        <w:rPr>
          <w:szCs w:val="24"/>
        </w:rPr>
        <w:tab/>
        <w:t>Okulda</w:t>
      </w:r>
      <w:r w:rsidR="00617D70" w:rsidRPr="00B72588">
        <w:rPr>
          <w:szCs w:val="24"/>
        </w:rPr>
        <w:t xml:space="preserve"> 1 Müdür</w:t>
      </w:r>
      <w:r w:rsidR="00C04D77" w:rsidRPr="00B72588">
        <w:rPr>
          <w:szCs w:val="24"/>
        </w:rPr>
        <w:t xml:space="preserve"> Vekili</w:t>
      </w:r>
      <w:r w:rsidR="00384AFA" w:rsidRPr="00B72588">
        <w:rPr>
          <w:szCs w:val="24"/>
        </w:rPr>
        <w:t>, 1 Müdür Y</w:t>
      </w:r>
      <w:r w:rsidR="00617D70" w:rsidRPr="00B72588">
        <w:rPr>
          <w:szCs w:val="24"/>
        </w:rPr>
        <w:t>ardımcısı</w:t>
      </w:r>
      <w:r w:rsidR="00C04D77" w:rsidRPr="00B72588">
        <w:rPr>
          <w:szCs w:val="24"/>
        </w:rPr>
        <w:t xml:space="preserve"> Vekili</w:t>
      </w:r>
      <w:r w:rsidR="00617D70" w:rsidRPr="00B72588">
        <w:rPr>
          <w:szCs w:val="24"/>
        </w:rPr>
        <w:t>,</w:t>
      </w:r>
      <w:r w:rsidRPr="00B72588">
        <w:rPr>
          <w:szCs w:val="24"/>
        </w:rPr>
        <w:t xml:space="preserve"> </w:t>
      </w:r>
      <w:r w:rsidR="007F4000" w:rsidRPr="00B72588">
        <w:rPr>
          <w:szCs w:val="24"/>
        </w:rPr>
        <w:t>2</w:t>
      </w:r>
      <w:r w:rsidR="00743353" w:rsidRPr="00B72588">
        <w:rPr>
          <w:szCs w:val="24"/>
        </w:rPr>
        <w:t>5</w:t>
      </w:r>
      <w:r w:rsidRPr="00B72588">
        <w:rPr>
          <w:szCs w:val="24"/>
        </w:rPr>
        <w:t xml:space="preserve"> öğretmen</w:t>
      </w:r>
      <w:r w:rsidR="00C04D77" w:rsidRPr="00B72588">
        <w:rPr>
          <w:szCs w:val="24"/>
        </w:rPr>
        <w:t>, 1 VHKİ,</w:t>
      </w:r>
      <w:r w:rsidR="00617D70" w:rsidRPr="00B72588">
        <w:rPr>
          <w:szCs w:val="24"/>
        </w:rPr>
        <w:t xml:space="preserve"> personeli</w:t>
      </w:r>
      <w:r w:rsidRPr="00B72588">
        <w:rPr>
          <w:szCs w:val="24"/>
        </w:rPr>
        <w:t xml:space="preserve"> görev yapmaktadır.</w:t>
      </w:r>
    </w:p>
    <w:p w:rsidR="00347AB0" w:rsidRPr="00B72588" w:rsidRDefault="00F42C27" w:rsidP="00F538EE">
      <w:pPr>
        <w:pStyle w:val="Altbilgi"/>
        <w:tabs>
          <w:tab w:val="left" w:pos="708"/>
        </w:tabs>
        <w:spacing w:line="240" w:lineRule="atLeast"/>
        <w:jc w:val="both"/>
        <w:rPr>
          <w:szCs w:val="24"/>
        </w:rPr>
      </w:pPr>
      <w:r w:rsidRPr="00B72588">
        <w:rPr>
          <w:szCs w:val="24"/>
        </w:rPr>
        <w:t xml:space="preserve">            Bilgi Teknoloji Sınıfları ve Çok Amaçlı Salonu Halk Eğitim Merkezi tarafından halka açı</w:t>
      </w:r>
      <w:r w:rsidR="00384AFA" w:rsidRPr="00B72588">
        <w:rPr>
          <w:szCs w:val="24"/>
        </w:rPr>
        <w:t>lan kurslarda kullanılmakta olup müzik sınıfı da bulunmaktadır.</w:t>
      </w:r>
      <w:r w:rsidRPr="00B72588">
        <w:rPr>
          <w:szCs w:val="24"/>
        </w:rPr>
        <w:t xml:space="preserve">    </w:t>
      </w:r>
    </w:p>
    <w:p w:rsidR="00F42C27" w:rsidRPr="00B72588" w:rsidRDefault="00347AB0" w:rsidP="00F538EE">
      <w:pPr>
        <w:pStyle w:val="Altbilgi"/>
        <w:tabs>
          <w:tab w:val="left" w:pos="708"/>
        </w:tabs>
        <w:spacing w:line="240" w:lineRule="atLeast"/>
        <w:jc w:val="both"/>
        <w:rPr>
          <w:szCs w:val="24"/>
        </w:rPr>
      </w:pPr>
      <w:r w:rsidRPr="00B72588">
        <w:rPr>
          <w:szCs w:val="24"/>
        </w:rPr>
        <w:lastRenderedPageBreak/>
        <w:tab/>
      </w:r>
      <w:r w:rsidR="00F42C27" w:rsidRPr="00B72588">
        <w:rPr>
          <w:szCs w:val="24"/>
        </w:rPr>
        <w:t xml:space="preserve"> </w:t>
      </w:r>
    </w:p>
    <w:p w:rsidR="005628CE" w:rsidRPr="00B72588" w:rsidRDefault="005628CE" w:rsidP="00F538EE">
      <w:pPr>
        <w:spacing w:after="0" w:line="240" w:lineRule="atLeast"/>
        <w:jc w:val="both"/>
        <w:rPr>
          <w:rFonts w:ascii="Times New Roman" w:hAnsi="Times New Roman" w:cs="Times New Roman"/>
          <w:sz w:val="24"/>
          <w:szCs w:val="24"/>
        </w:rPr>
      </w:pPr>
    </w:p>
    <w:p w:rsidR="005628CE" w:rsidRPr="00FF2678" w:rsidRDefault="00F42C27" w:rsidP="00F538EE">
      <w:pPr>
        <w:spacing w:after="0" w:line="240" w:lineRule="atLeast"/>
        <w:jc w:val="both"/>
        <w:rPr>
          <w:rFonts w:ascii="Times New Roman" w:hAnsi="Times New Roman" w:cs="Times New Roman"/>
          <w:b/>
          <w:sz w:val="24"/>
          <w:szCs w:val="24"/>
        </w:rPr>
      </w:pPr>
      <w:r w:rsidRPr="00FF2678">
        <w:rPr>
          <w:rFonts w:ascii="Times New Roman" w:hAnsi="Times New Roman" w:cs="Times New Roman"/>
          <w:b/>
          <w:sz w:val="24"/>
          <w:szCs w:val="24"/>
        </w:rPr>
        <w:t>Kamilpaşa İlkokulu</w:t>
      </w:r>
      <w:r w:rsidR="00E84686" w:rsidRPr="00FF2678">
        <w:rPr>
          <w:rFonts w:ascii="Times New Roman" w:hAnsi="Times New Roman" w:cs="Times New Roman"/>
          <w:b/>
          <w:sz w:val="24"/>
          <w:szCs w:val="24"/>
        </w:rPr>
        <w:t>:</w:t>
      </w:r>
      <w:r w:rsidRPr="00FF2678">
        <w:rPr>
          <w:rFonts w:ascii="Times New Roman" w:hAnsi="Times New Roman" w:cs="Times New Roman"/>
          <w:b/>
          <w:sz w:val="24"/>
          <w:szCs w:val="24"/>
        </w:rPr>
        <w:t xml:space="preserve"> </w:t>
      </w:r>
    </w:p>
    <w:p w:rsidR="00DC4029" w:rsidRPr="00B72588" w:rsidRDefault="00DC4029" w:rsidP="00F538EE">
      <w:pPr>
        <w:spacing w:after="0" w:line="240" w:lineRule="atLeast"/>
        <w:jc w:val="both"/>
        <w:rPr>
          <w:rFonts w:ascii="Times New Roman" w:hAnsi="Times New Roman" w:cs="Times New Roman"/>
          <w:sz w:val="24"/>
          <w:szCs w:val="24"/>
        </w:rPr>
      </w:pPr>
    </w:p>
    <w:p w:rsidR="00F42C27" w:rsidRPr="00B72588" w:rsidRDefault="00F42C27" w:rsidP="00961DD5">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1994 yılında hizmete açılan Okul 2 katlı olup 13 dersliği mevcuttur. Katı yakıtlı kaloriferlidir. Okulda konferans salonu, laboratuar ve kitaplık bulunmaktadır. 201</w:t>
      </w:r>
      <w:r w:rsidR="00A66667" w:rsidRPr="00B72588">
        <w:rPr>
          <w:rFonts w:ascii="Times New Roman" w:hAnsi="Times New Roman" w:cs="Times New Roman"/>
          <w:sz w:val="24"/>
          <w:szCs w:val="24"/>
        </w:rPr>
        <w:t>8</w:t>
      </w:r>
      <w:r w:rsidRPr="00B72588">
        <w:rPr>
          <w:rFonts w:ascii="Times New Roman" w:hAnsi="Times New Roman" w:cs="Times New Roman"/>
          <w:sz w:val="24"/>
          <w:szCs w:val="24"/>
        </w:rPr>
        <w:t>–201</w:t>
      </w:r>
      <w:r w:rsidR="00A66667" w:rsidRPr="00B72588">
        <w:rPr>
          <w:rFonts w:ascii="Times New Roman" w:hAnsi="Times New Roman" w:cs="Times New Roman"/>
          <w:sz w:val="24"/>
          <w:szCs w:val="24"/>
        </w:rPr>
        <w:t>9</w:t>
      </w:r>
      <w:r w:rsidRPr="00B72588">
        <w:rPr>
          <w:rFonts w:ascii="Times New Roman" w:hAnsi="Times New Roman" w:cs="Times New Roman"/>
          <w:sz w:val="24"/>
          <w:szCs w:val="24"/>
        </w:rPr>
        <w:t xml:space="preserve"> Öğretim yılında </w:t>
      </w:r>
      <w:r w:rsidR="00A66667" w:rsidRPr="00B72588">
        <w:rPr>
          <w:rFonts w:ascii="Times New Roman" w:hAnsi="Times New Roman" w:cs="Times New Roman"/>
          <w:sz w:val="24"/>
          <w:szCs w:val="24"/>
        </w:rPr>
        <w:t>107</w:t>
      </w:r>
      <w:r w:rsidRPr="00B72588">
        <w:rPr>
          <w:rFonts w:ascii="Times New Roman" w:hAnsi="Times New Roman" w:cs="Times New Roman"/>
          <w:sz w:val="24"/>
          <w:szCs w:val="24"/>
        </w:rPr>
        <w:t xml:space="preserve"> kız ve </w:t>
      </w:r>
      <w:r w:rsidR="00A66667" w:rsidRPr="00B72588">
        <w:rPr>
          <w:rFonts w:ascii="Times New Roman" w:hAnsi="Times New Roman" w:cs="Times New Roman"/>
          <w:sz w:val="24"/>
          <w:szCs w:val="24"/>
        </w:rPr>
        <w:t xml:space="preserve">91 </w:t>
      </w:r>
      <w:r w:rsidRPr="00B72588">
        <w:rPr>
          <w:rFonts w:ascii="Times New Roman" w:hAnsi="Times New Roman" w:cs="Times New Roman"/>
          <w:sz w:val="24"/>
          <w:szCs w:val="24"/>
        </w:rPr>
        <w:t xml:space="preserve">erkek olmak üzere toplam </w:t>
      </w:r>
      <w:r w:rsidR="00A66667" w:rsidRPr="00B72588">
        <w:rPr>
          <w:rFonts w:ascii="Times New Roman" w:hAnsi="Times New Roman" w:cs="Times New Roman"/>
          <w:sz w:val="24"/>
          <w:szCs w:val="24"/>
        </w:rPr>
        <w:t>198</w:t>
      </w:r>
      <w:r w:rsidR="000B4E0E" w:rsidRPr="00B72588">
        <w:rPr>
          <w:rFonts w:ascii="Times New Roman" w:hAnsi="Times New Roman" w:cs="Times New Roman"/>
          <w:sz w:val="24"/>
          <w:szCs w:val="24"/>
        </w:rPr>
        <w:t xml:space="preserve"> </w:t>
      </w:r>
      <w:r w:rsidRPr="00B72588">
        <w:rPr>
          <w:rFonts w:ascii="Times New Roman" w:hAnsi="Times New Roman" w:cs="Times New Roman"/>
          <w:sz w:val="24"/>
          <w:szCs w:val="24"/>
        </w:rPr>
        <w:t xml:space="preserve">öğrencisi mevcuttur. Aynı zamanda Taşıma merkezi olan bu okulumuza </w:t>
      </w:r>
      <w:r w:rsidR="00822D85" w:rsidRPr="00B72588">
        <w:rPr>
          <w:rFonts w:ascii="Times New Roman" w:hAnsi="Times New Roman" w:cs="Times New Roman"/>
          <w:sz w:val="24"/>
          <w:szCs w:val="24"/>
        </w:rPr>
        <w:t>Kaya Burun</w:t>
      </w:r>
      <w:r w:rsidR="00791384" w:rsidRPr="00B72588">
        <w:rPr>
          <w:rFonts w:ascii="Times New Roman" w:hAnsi="Times New Roman" w:cs="Times New Roman"/>
          <w:sz w:val="24"/>
          <w:szCs w:val="24"/>
        </w:rPr>
        <w:t xml:space="preserve"> ve Ericek</w:t>
      </w:r>
      <w:r w:rsidR="00822D85" w:rsidRPr="00B72588">
        <w:rPr>
          <w:rFonts w:ascii="Times New Roman" w:hAnsi="Times New Roman" w:cs="Times New Roman"/>
          <w:sz w:val="24"/>
          <w:szCs w:val="24"/>
        </w:rPr>
        <w:t xml:space="preserve"> </w:t>
      </w:r>
      <w:r w:rsidR="00A66667" w:rsidRPr="00B72588">
        <w:rPr>
          <w:rFonts w:ascii="Times New Roman" w:hAnsi="Times New Roman" w:cs="Times New Roman"/>
          <w:sz w:val="24"/>
          <w:szCs w:val="24"/>
        </w:rPr>
        <w:t>mahallesinden</w:t>
      </w:r>
      <w:r w:rsidR="00822D85" w:rsidRPr="00B72588">
        <w:rPr>
          <w:rFonts w:ascii="Times New Roman" w:hAnsi="Times New Roman" w:cs="Times New Roman"/>
          <w:sz w:val="24"/>
          <w:szCs w:val="24"/>
        </w:rPr>
        <w:t xml:space="preserve"> İlkokul 1-4. sınıf</w:t>
      </w:r>
      <w:r w:rsidRPr="00B72588">
        <w:rPr>
          <w:rFonts w:ascii="Times New Roman" w:hAnsi="Times New Roman" w:cs="Times New Roman"/>
          <w:sz w:val="24"/>
          <w:szCs w:val="24"/>
        </w:rPr>
        <w:t xml:space="preserve"> </w:t>
      </w:r>
      <w:r w:rsidR="00791384" w:rsidRPr="00B72588">
        <w:rPr>
          <w:rFonts w:ascii="Times New Roman" w:hAnsi="Times New Roman" w:cs="Times New Roman"/>
          <w:sz w:val="24"/>
          <w:szCs w:val="24"/>
        </w:rPr>
        <w:t>29</w:t>
      </w:r>
      <w:r w:rsidRPr="00B72588">
        <w:rPr>
          <w:rFonts w:ascii="Times New Roman" w:hAnsi="Times New Roman" w:cs="Times New Roman"/>
          <w:sz w:val="24"/>
          <w:szCs w:val="24"/>
        </w:rPr>
        <w:t xml:space="preserve"> öğrenci </w:t>
      </w:r>
      <w:r w:rsidR="007919D2" w:rsidRPr="00B72588">
        <w:rPr>
          <w:rFonts w:ascii="Times New Roman" w:hAnsi="Times New Roman" w:cs="Times New Roman"/>
          <w:sz w:val="24"/>
          <w:szCs w:val="24"/>
        </w:rPr>
        <w:t>taşınmaktadır.</w:t>
      </w:r>
      <w:r w:rsidR="006C6F4D" w:rsidRPr="00B72588">
        <w:rPr>
          <w:rFonts w:ascii="Times New Roman" w:hAnsi="Times New Roman" w:cs="Times New Roman"/>
          <w:sz w:val="24"/>
          <w:szCs w:val="24"/>
        </w:rPr>
        <w:t xml:space="preserve"> 201</w:t>
      </w:r>
      <w:r w:rsidR="00A66667" w:rsidRPr="00B72588">
        <w:rPr>
          <w:rFonts w:ascii="Times New Roman" w:hAnsi="Times New Roman" w:cs="Times New Roman"/>
          <w:sz w:val="24"/>
          <w:szCs w:val="24"/>
        </w:rPr>
        <w:t>8-2019 öğretim yılında  1 Müdür</w:t>
      </w:r>
      <w:r w:rsidR="006C6F4D" w:rsidRPr="00B72588">
        <w:rPr>
          <w:rFonts w:ascii="Times New Roman" w:hAnsi="Times New Roman" w:cs="Times New Roman"/>
          <w:sz w:val="24"/>
          <w:szCs w:val="24"/>
        </w:rPr>
        <w:t>,</w:t>
      </w:r>
      <w:r w:rsidR="00A66667" w:rsidRPr="00B72588">
        <w:rPr>
          <w:rFonts w:ascii="Times New Roman" w:hAnsi="Times New Roman" w:cs="Times New Roman"/>
          <w:sz w:val="24"/>
          <w:szCs w:val="24"/>
        </w:rPr>
        <w:t xml:space="preserve"> 1 Müdür Yardımcısı,</w:t>
      </w:r>
      <w:r w:rsidR="006C6F4D" w:rsidRPr="00B72588">
        <w:rPr>
          <w:rFonts w:ascii="Times New Roman" w:hAnsi="Times New Roman" w:cs="Times New Roman"/>
          <w:sz w:val="24"/>
          <w:szCs w:val="24"/>
        </w:rPr>
        <w:t xml:space="preserve"> </w:t>
      </w:r>
      <w:r w:rsidR="00A66667" w:rsidRPr="00B72588">
        <w:rPr>
          <w:rFonts w:ascii="Times New Roman" w:hAnsi="Times New Roman" w:cs="Times New Roman"/>
          <w:sz w:val="24"/>
          <w:szCs w:val="24"/>
        </w:rPr>
        <w:t>11</w:t>
      </w:r>
      <w:r w:rsidR="006C6F4D" w:rsidRPr="00B72588">
        <w:rPr>
          <w:rFonts w:ascii="Times New Roman" w:hAnsi="Times New Roman" w:cs="Times New Roman"/>
          <w:sz w:val="24"/>
          <w:szCs w:val="24"/>
        </w:rPr>
        <w:t xml:space="preserve"> kadrolu, 3 ücretli öğretmen</w:t>
      </w:r>
      <w:r w:rsidR="00A66667" w:rsidRPr="00B72588">
        <w:rPr>
          <w:rFonts w:ascii="Times New Roman" w:hAnsi="Times New Roman" w:cs="Times New Roman"/>
          <w:sz w:val="24"/>
          <w:szCs w:val="24"/>
        </w:rPr>
        <w:t>, 1 görevlendirme, toplam 13 öğretmen</w:t>
      </w:r>
      <w:r w:rsidR="006C6F4D" w:rsidRPr="00B72588">
        <w:rPr>
          <w:rFonts w:ascii="Times New Roman" w:hAnsi="Times New Roman" w:cs="Times New Roman"/>
          <w:sz w:val="24"/>
          <w:szCs w:val="24"/>
        </w:rPr>
        <w:t xml:space="preserve"> görev yapmaktadır.</w:t>
      </w:r>
      <w:r w:rsidR="007919D2" w:rsidRPr="00B72588">
        <w:rPr>
          <w:rFonts w:ascii="Times New Roman" w:hAnsi="Times New Roman" w:cs="Times New Roman"/>
          <w:sz w:val="24"/>
          <w:szCs w:val="24"/>
        </w:rPr>
        <w:t xml:space="preserve"> </w:t>
      </w:r>
      <w:r w:rsidR="00DC4029" w:rsidRPr="00B72588">
        <w:rPr>
          <w:rFonts w:ascii="Times New Roman" w:hAnsi="Times New Roman" w:cs="Times New Roman"/>
          <w:sz w:val="24"/>
          <w:szCs w:val="24"/>
        </w:rPr>
        <w:t xml:space="preserve">Okulun bünyesinde orta </w:t>
      </w:r>
      <w:r w:rsidR="006C6F4D" w:rsidRPr="00B72588">
        <w:rPr>
          <w:rFonts w:ascii="Times New Roman" w:hAnsi="Times New Roman" w:cs="Times New Roman"/>
          <w:sz w:val="24"/>
          <w:szCs w:val="24"/>
        </w:rPr>
        <w:t xml:space="preserve">ve ağır </w:t>
      </w:r>
      <w:r w:rsidR="00DC4029" w:rsidRPr="00B72588">
        <w:rPr>
          <w:rFonts w:ascii="Times New Roman" w:hAnsi="Times New Roman" w:cs="Times New Roman"/>
          <w:sz w:val="24"/>
          <w:szCs w:val="24"/>
        </w:rPr>
        <w:t>düzeyde</w:t>
      </w:r>
      <w:r w:rsidR="006C6F4D" w:rsidRPr="00B72588">
        <w:rPr>
          <w:rFonts w:ascii="Times New Roman" w:hAnsi="Times New Roman" w:cs="Times New Roman"/>
          <w:sz w:val="24"/>
          <w:szCs w:val="24"/>
        </w:rPr>
        <w:t>ki</w:t>
      </w:r>
      <w:r w:rsidR="00DC4029" w:rsidRPr="00B72588">
        <w:rPr>
          <w:rFonts w:ascii="Times New Roman" w:hAnsi="Times New Roman" w:cs="Times New Roman"/>
          <w:sz w:val="24"/>
          <w:szCs w:val="24"/>
        </w:rPr>
        <w:t xml:space="preserve"> </w:t>
      </w:r>
      <w:r w:rsidR="006C6F4D" w:rsidRPr="00B72588">
        <w:rPr>
          <w:rFonts w:ascii="Times New Roman" w:hAnsi="Times New Roman" w:cs="Times New Roman"/>
          <w:sz w:val="24"/>
          <w:szCs w:val="24"/>
        </w:rPr>
        <w:t>öğrencilere</w:t>
      </w:r>
      <w:r w:rsidR="00DC4029" w:rsidRPr="00B72588">
        <w:rPr>
          <w:rFonts w:ascii="Times New Roman" w:hAnsi="Times New Roman" w:cs="Times New Roman"/>
          <w:sz w:val="24"/>
          <w:szCs w:val="24"/>
        </w:rPr>
        <w:t xml:space="preserve"> yönelik özel eğitim sınıfı bulunmaktadır.</w:t>
      </w:r>
    </w:p>
    <w:p w:rsidR="00DC4029" w:rsidRPr="00B72588" w:rsidRDefault="00DC4029" w:rsidP="00961DD5">
      <w:pPr>
        <w:spacing w:after="0" w:line="240" w:lineRule="atLeast"/>
        <w:jc w:val="both"/>
        <w:rPr>
          <w:rFonts w:ascii="Times New Roman" w:hAnsi="Times New Roman" w:cs="Times New Roman"/>
          <w:sz w:val="24"/>
          <w:szCs w:val="24"/>
        </w:rPr>
      </w:pPr>
    </w:p>
    <w:p w:rsidR="00E42D60" w:rsidRPr="00FF2678" w:rsidRDefault="00C51AED" w:rsidP="00F538EE">
      <w:pPr>
        <w:pStyle w:val="Altbilgi"/>
        <w:tabs>
          <w:tab w:val="left" w:pos="708"/>
        </w:tabs>
        <w:spacing w:line="240" w:lineRule="atLeast"/>
        <w:jc w:val="both"/>
        <w:rPr>
          <w:b/>
          <w:szCs w:val="24"/>
        </w:rPr>
      </w:pPr>
      <w:r w:rsidRPr="00FF2678">
        <w:rPr>
          <w:b/>
          <w:szCs w:val="24"/>
        </w:rPr>
        <w:t>Şehit Jandarma Üsteğmen Mehmet Esin İmam Hatip Ortaokulu</w:t>
      </w:r>
      <w:r w:rsidR="00E42D60" w:rsidRPr="00FF2678">
        <w:rPr>
          <w:b/>
          <w:szCs w:val="24"/>
        </w:rPr>
        <w:t>:</w:t>
      </w:r>
    </w:p>
    <w:p w:rsidR="00DC4029" w:rsidRPr="00B72588" w:rsidRDefault="00DC4029" w:rsidP="00F538EE">
      <w:pPr>
        <w:pStyle w:val="Altbilgi"/>
        <w:tabs>
          <w:tab w:val="left" w:pos="708"/>
        </w:tabs>
        <w:spacing w:line="240" w:lineRule="atLeast"/>
        <w:jc w:val="both"/>
        <w:rPr>
          <w:szCs w:val="24"/>
        </w:rPr>
      </w:pPr>
    </w:p>
    <w:p w:rsidR="00F42C27" w:rsidRPr="00B72588" w:rsidRDefault="00961DD5" w:rsidP="00F538EE">
      <w:pPr>
        <w:pStyle w:val="Altbilgi"/>
        <w:tabs>
          <w:tab w:val="left" w:pos="708"/>
        </w:tabs>
        <w:spacing w:line="240" w:lineRule="atLeast"/>
        <w:jc w:val="both"/>
        <w:rPr>
          <w:szCs w:val="24"/>
        </w:rPr>
      </w:pPr>
      <w:r w:rsidRPr="00B72588">
        <w:rPr>
          <w:szCs w:val="24"/>
        </w:rPr>
        <w:tab/>
      </w:r>
      <w:r w:rsidR="00F42C27" w:rsidRPr="00B72588">
        <w:rPr>
          <w:szCs w:val="24"/>
        </w:rPr>
        <w:t>2012 Yılında Kamilpaşa İlkokulu bünyesinde açılan İmam-Hatip Ortaokulu 2012 – 2013 Eğitim Öğretim yılı itibari ile Eğitim Öğretim vermeye başlamıştır.</w:t>
      </w:r>
    </w:p>
    <w:p w:rsidR="00EF76A2" w:rsidRPr="00B72588" w:rsidRDefault="00F42C27" w:rsidP="00EF76A2">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ab/>
        <w:t>201</w:t>
      </w:r>
      <w:r w:rsidR="00F9235F" w:rsidRPr="00B72588">
        <w:rPr>
          <w:rFonts w:ascii="Times New Roman" w:hAnsi="Times New Roman" w:cs="Times New Roman"/>
          <w:sz w:val="24"/>
          <w:szCs w:val="24"/>
        </w:rPr>
        <w:t>8</w:t>
      </w:r>
      <w:r w:rsidRPr="00B72588">
        <w:rPr>
          <w:rFonts w:ascii="Times New Roman" w:hAnsi="Times New Roman" w:cs="Times New Roman"/>
          <w:sz w:val="24"/>
          <w:szCs w:val="24"/>
        </w:rPr>
        <w:t>–201</w:t>
      </w:r>
      <w:r w:rsidR="00F9235F" w:rsidRPr="00B72588">
        <w:rPr>
          <w:rFonts w:ascii="Times New Roman" w:hAnsi="Times New Roman" w:cs="Times New Roman"/>
          <w:sz w:val="24"/>
          <w:szCs w:val="24"/>
        </w:rPr>
        <w:t>9</w:t>
      </w:r>
      <w:r w:rsidRPr="00B72588">
        <w:rPr>
          <w:rFonts w:ascii="Times New Roman" w:hAnsi="Times New Roman" w:cs="Times New Roman"/>
          <w:sz w:val="24"/>
          <w:szCs w:val="24"/>
        </w:rPr>
        <w:t xml:space="preserve"> Eğitim Öğretim yılı itibari ile Okulda </w:t>
      </w:r>
      <w:r w:rsidR="00B118F1" w:rsidRPr="00B72588">
        <w:rPr>
          <w:rFonts w:ascii="Times New Roman" w:hAnsi="Times New Roman" w:cs="Times New Roman"/>
          <w:sz w:val="24"/>
          <w:szCs w:val="24"/>
        </w:rPr>
        <w:t>2</w:t>
      </w:r>
      <w:r w:rsidR="00D0705C" w:rsidRPr="00B72588">
        <w:rPr>
          <w:rFonts w:ascii="Times New Roman" w:hAnsi="Times New Roman" w:cs="Times New Roman"/>
          <w:sz w:val="24"/>
          <w:szCs w:val="24"/>
        </w:rPr>
        <w:t>4</w:t>
      </w:r>
      <w:r w:rsidRPr="00B72588">
        <w:rPr>
          <w:rFonts w:ascii="Times New Roman" w:hAnsi="Times New Roman" w:cs="Times New Roman"/>
          <w:sz w:val="24"/>
          <w:szCs w:val="24"/>
        </w:rPr>
        <w:t xml:space="preserve"> Erkek </w:t>
      </w:r>
      <w:r w:rsidR="00B118F1" w:rsidRPr="00B72588">
        <w:rPr>
          <w:rFonts w:ascii="Times New Roman" w:hAnsi="Times New Roman" w:cs="Times New Roman"/>
          <w:sz w:val="24"/>
          <w:szCs w:val="24"/>
        </w:rPr>
        <w:t>24</w:t>
      </w:r>
      <w:r w:rsidRPr="00B72588">
        <w:rPr>
          <w:rFonts w:ascii="Times New Roman" w:hAnsi="Times New Roman" w:cs="Times New Roman"/>
          <w:sz w:val="24"/>
          <w:szCs w:val="24"/>
        </w:rPr>
        <w:t xml:space="preserve"> Kız olmak üzere toplam </w:t>
      </w:r>
      <w:r w:rsidR="00B118F1" w:rsidRPr="00B72588">
        <w:rPr>
          <w:rFonts w:ascii="Times New Roman" w:hAnsi="Times New Roman" w:cs="Times New Roman"/>
          <w:sz w:val="24"/>
          <w:szCs w:val="24"/>
        </w:rPr>
        <w:t>4</w:t>
      </w:r>
      <w:r w:rsidR="00D0705C" w:rsidRPr="00B72588">
        <w:rPr>
          <w:rFonts w:ascii="Times New Roman" w:hAnsi="Times New Roman" w:cs="Times New Roman"/>
          <w:sz w:val="24"/>
          <w:szCs w:val="24"/>
        </w:rPr>
        <w:t>8</w:t>
      </w:r>
      <w:r w:rsidRPr="00B72588">
        <w:rPr>
          <w:rFonts w:ascii="Times New Roman" w:hAnsi="Times New Roman" w:cs="Times New Roman"/>
          <w:sz w:val="24"/>
          <w:szCs w:val="24"/>
        </w:rPr>
        <w:t xml:space="preserve"> Öğrenci öğrenim görmektedir.</w:t>
      </w:r>
      <w:r w:rsidR="00C51AED" w:rsidRPr="00B72588">
        <w:rPr>
          <w:rFonts w:ascii="Times New Roman" w:hAnsi="Times New Roman" w:cs="Times New Roman"/>
          <w:sz w:val="24"/>
          <w:szCs w:val="24"/>
        </w:rPr>
        <w:t xml:space="preserve"> 2017 yılında okulumuzun adı İmam Hatip Orta Okulu iken, Şehit Jandarma Üsteğmen Mehmet Esin İmam Hatip Ortaokulu olmuştur.</w:t>
      </w:r>
    </w:p>
    <w:p w:rsidR="00F17CEF" w:rsidRPr="00B72588" w:rsidRDefault="00F17CEF" w:rsidP="00EF76A2">
      <w:pPr>
        <w:spacing w:after="0" w:line="240" w:lineRule="atLeast"/>
        <w:jc w:val="both"/>
        <w:rPr>
          <w:rFonts w:ascii="Times New Roman" w:hAnsi="Times New Roman" w:cs="Times New Roman"/>
          <w:sz w:val="24"/>
          <w:szCs w:val="24"/>
        </w:rPr>
      </w:pPr>
    </w:p>
    <w:p w:rsidR="00F42C27" w:rsidRPr="00B72588" w:rsidRDefault="00F42C27"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ab/>
      </w:r>
      <w:r w:rsidR="00D83965" w:rsidRPr="00B72588">
        <w:rPr>
          <w:rFonts w:ascii="Times New Roman" w:hAnsi="Times New Roman" w:cs="Times New Roman"/>
          <w:sz w:val="24"/>
          <w:szCs w:val="24"/>
        </w:rPr>
        <w:t>Şehit Jandarma Üsteğmen Mehmet Esin İmam Hatip Ortaokulu</w:t>
      </w:r>
      <w:r w:rsidR="00D83965" w:rsidRPr="00B72588">
        <w:rPr>
          <w:rFonts w:ascii="Times New Roman" w:hAnsi="Times New Roman" w:cs="Times New Roman"/>
          <w:color w:val="000000"/>
          <w:sz w:val="24"/>
          <w:szCs w:val="24"/>
        </w:rPr>
        <w:t xml:space="preserve">na </w:t>
      </w:r>
      <w:r w:rsidR="00A31F8F" w:rsidRPr="00B72588">
        <w:rPr>
          <w:rFonts w:ascii="Times New Roman" w:hAnsi="Times New Roman" w:cs="Times New Roman"/>
          <w:color w:val="000000"/>
          <w:sz w:val="24"/>
          <w:szCs w:val="24"/>
        </w:rPr>
        <w:t>3 erkek</w:t>
      </w:r>
      <w:r w:rsidR="006C4E46" w:rsidRPr="00B72588">
        <w:rPr>
          <w:rFonts w:ascii="Times New Roman" w:hAnsi="Times New Roman" w:cs="Times New Roman"/>
          <w:color w:val="000000"/>
          <w:sz w:val="24"/>
          <w:szCs w:val="24"/>
        </w:rPr>
        <w:t xml:space="preserve"> öğrenci, Gündoğdu Mahallesi, Savcıllı Mahallesi, Gelenbe M</w:t>
      </w:r>
      <w:r w:rsidR="00A31F8F" w:rsidRPr="00B72588">
        <w:rPr>
          <w:rFonts w:ascii="Times New Roman" w:hAnsi="Times New Roman" w:cs="Times New Roman"/>
          <w:color w:val="000000"/>
          <w:sz w:val="24"/>
          <w:szCs w:val="24"/>
        </w:rPr>
        <w:t>ahallesi 40 kı</w:t>
      </w:r>
      <w:r w:rsidR="006C4E46" w:rsidRPr="00B72588">
        <w:rPr>
          <w:rFonts w:ascii="Times New Roman" w:hAnsi="Times New Roman" w:cs="Times New Roman"/>
          <w:color w:val="000000"/>
          <w:sz w:val="24"/>
          <w:szCs w:val="24"/>
        </w:rPr>
        <w:t>z 51 erkek İstiklal İlkokuluna Ericek Mahallesi, Demirciler, Yarpuzlu M</w:t>
      </w:r>
      <w:r w:rsidR="00A31F8F" w:rsidRPr="00B72588">
        <w:rPr>
          <w:rFonts w:ascii="Times New Roman" w:hAnsi="Times New Roman" w:cs="Times New Roman"/>
          <w:color w:val="000000"/>
          <w:sz w:val="24"/>
          <w:szCs w:val="24"/>
        </w:rPr>
        <w:t xml:space="preserve">ahallesinden, 7 kız 2 erkek ve kabaağaç mahallesinden, 8 kız 6 erkek </w:t>
      </w:r>
      <w:r w:rsidRPr="00B72588">
        <w:rPr>
          <w:rFonts w:ascii="Times New Roman" w:hAnsi="Times New Roman" w:cs="Times New Roman"/>
          <w:sz w:val="24"/>
          <w:szCs w:val="24"/>
        </w:rPr>
        <w:t>taşımalı olarak eğitim öğretim görmektedir.</w:t>
      </w:r>
    </w:p>
    <w:p w:rsidR="009757D1" w:rsidRPr="00B72588" w:rsidRDefault="00F42C27"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ab/>
      </w:r>
      <w:r w:rsidR="00D83965" w:rsidRPr="00B72588">
        <w:rPr>
          <w:rFonts w:ascii="Times New Roman" w:hAnsi="Times New Roman" w:cs="Times New Roman"/>
          <w:sz w:val="24"/>
          <w:szCs w:val="24"/>
        </w:rPr>
        <w:t>Şehit Jandarma Üsteğmen Mehmet Esin İmam Hatip Ortaokulu</w:t>
      </w:r>
      <w:r w:rsidR="009F3C11" w:rsidRPr="00B72588">
        <w:rPr>
          <w:rFonts w:ascii="Times New Roman" w:hAnsi="Times New Roman" w:cs="Times New Roman"/>
          <w:sz w:val="24"/>
          <w:szCs w:val="24"/>
        </w:rPr>
        <w:t>n’</w:t>
      </w:r>
      <w:r w:rsidR="00D83965" w:rsidRPr="00B72588">
        <w:rPr>
          <w:rFonts w:ascii="Times New Roman" w:hAnsi="Times New Roman" w:cs="Times New Roman"/>
          <w:sz w:val="24"/>
          <w:szCs w:val="24"/>
        </w:rPr>
        <w:t xml:space="preserve">da </w:t>
      </w:r>
      <w:r w:rsidRPr="00B72588">
        <w:rPr>
          <w:rFonts w:ascii="Times New Roman" w:hAnsi="Times New Roman" w:cs="Times New Roman"/>
          <w:sz w:val="24"/>
          <w:szCs w:val="24"/>
        </w:rPr>
        <w:t>1 Müdür</w:t>
      </w:r>
      <w:r w:rsidR="009F3C11" w:rsidRPr="00B72588">
        <w:rPr>
          <w:rFonts w:ascii="Times New Roman" w:hAnsi="Times New Roman" w:cs="Times New Roman"/>
          <w:sz w:val="24"/>
          <w:szCs w:val="24"/>
        </w:rPr>
        <w:t xml:space="preserve"> Vekili</w:t>
      </w:r>
      <w:r w:rsidRPr="00B72588">
        <w:rPr>
          <w:rFonts w:ascii="Times New Roman" w:hAnsi="Times New Roman" w:cs="Times New Roman"/>
          <w:sz w:val="24"/>
          <w:szCs w:val="24"/>
        </w:rPr>
        <w:t>, 1 Müdür Yardımcısı</w:t>
      </w:r>
      <w:r w:rsidR="009F3C11" w:rsidRPr="00B72588">
        <w:rPr>
          <w:rFonts w:ascii="Times New Roman" w:hAnsi="Times New Roman" w:cs="Times New Roman"/>
          <w:sz w:val="24"/>
          <w:szCs w:val="24"/>
        </w:rPr>
        <w:t xml:space="preserve"> Vekili</w:t>
      </w:r>
      <w:r w:rsidRPr="00B72588">
        <w:rPr>
          <w:rFonts w:ascii="Times New Roman" w:hAnsi="Times New Roman" w:cs="Times New Roman"/>
          <w:sz w:val="24"/>
          <w:szCs w:val="24"/>
        </w:rPr>
        <w:t xml:space="preserve">, </w:t>
      </w:r>
      <w:r w:rsidR="00F17CEF" w:rsidRPr="00B72588">
        <w:rPr>
          <w:rFonts w:ascii="Times New Roman" w:hAnsi="Times New Roman" w:cs="Times New Roman"/>
          <w:sz w:val="24"/>
          <w:szCs w:val="24"/>
        </w:rPr>
        <w:t xml:space="preserve">3 </w:t>
      </w:r>
      <w:r w:rsidR="00E22905" w:rsidRPr="00B72588">
        <w:rPr>
          <w:rFonts w:ascii="Times New Roman" w:hAnsi="Times New Roman" w:cs="Times New Roman"/>
          <w:sz w:val="24"/>
          <w:szCs w:val="24"/>
        </w:rPr>
        <w:t xml:space="preserve">Kadrolu </w:t>
      </w:r>
      <w:r w:rsidR="009F3C11" w:rsidRPr="00B72588">
        <w:rPr>
          <w:rFonts w:ascii="Times New Roman" w:hAnsi="Times New Roman" w:cs="Times New Roman"/>
          <w:sz w:val="24"/>
          <w:szCs w:val="24"/>
        </w:rPr>
        <w:t>Öğretmen ve</w:t>
      </w:r>
      <w:r w:rsidR="00E22905" w:rsidRPr="00B72588">
        <w:rPr>
          <w:rFonts w:ascii="Times New Roman" w:hAnsi="Times New Roman" w:cs="Times New Roman"/>
          <w:sz w:val="24"/>
          <w:szCs w:val="24"/>
        </w:rPr>
        <w:t xml:space="preserve"> 1 Hizmetli, </w:t>
      </w:r>
      <w:r w:rsidR="009F3C11" w:rsidRPr="00B72588">
        <w:rPr>
          <w:rFonts w:ascii="Times New Roman" w:hAnsi="Times New Roman" w:cs="Times New Roman"/>
          <w:sz w:val="24"/>
          <w:szCs w:val="24"/>
        </w:rPr>
        <w:t>g</w:t>
      </w:r>
      <w:r w:rsidR="00193690" w:rsidRPr="00B72588">
        <w:rPr>
          <w:rFonts w:ascii="Times New Roman" w:hAnsi="Times New Roman" w:cs="Times New Roman"/>
          <w:sz w:val="24"/>
          <w:szCs w:val="24"/>
        </w:rPr>
        <w:t>örev</w:t>
      </w:r>
      <w:r w:rsidRPr="00B72588">
        <w:rPr>
          <w:rFonts w:ascii="Times New Roman" w:hAnsi="Times New Roman" w:cs="Times New Roman"/>
          <w:sz w:val="24"/>
          <w:szCs w:val="24"/>
        </w:rPr>
        <w:t xml:space="preserve"> yapmaktadır. </w:t>
      </w:r>
      <w:r w:rsidR="008E3FDB">
        <w:rPr>
          <w:rFonts w:ascii="Times New Roman" w:hAnsi="Times New Roman" w:cs="Times New Roman"/>
          <w:sz w:val="24"/>
          <w:szCs w:val="24"/>
        </w:rPr>
        <w:t>2018</w:t>
      </w:r>
      <w:r w:rsidR="00147AD9">
        <w:rPr>
          <w:rFonts w:ascii="Times New Roman" w:hAnsi="Times New Roman" w:cs="Times New Roman"/>
          <w:sz w:val="24"/>
          <w:szCs w:val="24"/>
        </w:rPr>
        <w:t>-2019 öğretim yılından itibaren Lise bünyesinde İmam Hatip Ortaokulu olarak faaliyetini sürdürmektedir.</w:t>
      </w:r>
    </w:p>
    <w:p w:rsidR="00D83965" w:rsidRPr="00B72588" w:rsidRDefault="00D83965" w:rsidP="00347AB0">
      <w:pPr>
        <w:spacing w:after="0" w:line="240" w:lineRule="atLeast"/>
        <w:ind w:firstLine="708"/>
        <w:jc w:val="both"/>
        <w:rPr>
          <w:rFonts w:ascii="Times New Roman" w:hAnsi="Times New Roman" w:cs="Times New Roman"/>
          <w:sz w:val="24"/>
          <w:szCs w:val="24"/>
        </w:rPr>
      </w:pPr>
    </w:p>
    <w:p w:rsidR="00F42C27" w:rsidRPr="00FF2678" w:rsidRDefault="00F42C27" w:rsidP="00F538EE">
      <w:pPr>
        <w:spacing w:after="0" w:line="240" w:lineRule="atLeast"/>
        <w:jc w:val="both"/>
        <w:rPr>
          <w:rFonts w:ascii="Times New Roman" w:hAnsi="Times New Roman" w:cs="Times New Roman"/>
          <w:b/>
          <w:sz w:val="24"/>
          <w:szCs w:val="24"/>
        </w:rPr>
      </w:pPr>
      <w:r w:rsidRPr="00FF2678">
        <w:rPr>
          <w:rFonts w:ascii="Times New Roman" w:hAnsi="Times New Roman" w:cs="Times New Roman"/>
          <w:b/>
          <w:sz w:val="24"/>
          <w:szCs w:val="24"/>
        </w:rPr>
        <w:t xml:space="preserve">Savcılı İlkokulu ve Ortaokulu:  </w:t>
      </w:r>
    </w:p>
    <w:p w:rsidR="00D83965" w:rsidRPr="00B72588" w:rsidRDefault="00D83965" w:rsidP="00F538EE">
      <w:pPr>
        <w:spacing w:after="0" w:line="240" w:lineRule="atLeast"/>
        <w:jc w:val="both"/>
        <w:rPr>
          <w:rFonts w:ascii="Times New Roman" w:hAnsi="Times New Roman" w:cs="Times New Roman"/>
          <w:sz w:val="24"/>
          <w:szCs w:val="24"/>
        </w:rPr>
      </w:pPr>
    </w:p>
    <w:p w:rsidR="00F42C27" w:rsidRPr="00B72588" w:rsidRDefault="00F42C27"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1980 yılında 5 derslikli okul olarak eğitim öğretime açılmıştır. 2000 yılında tek katlı bina inşaatına başlanılmış, 2000–2001 yılda ise eğitim öğretime açılmıştır. Aynı bina üzerine kat ilavesi 2007 yılında inşaatına başlanılmış 2007–2008 eğitim öğretim yılına yetiştirilmiştir. Katı yakıtlı kalorifer tesisatı bulunmaktadır.</w:t>
      </w:r>
    </w:p>
    <w:p w:rsidR="00F42C27" w:rsidRPr="00B72588" w:rsidRDefault="00557471" w:rsidP="00F538EE">
      <w:pPr>
        <w:spacing w:after="0" w:line="240" w:lineRule="atLeast"/>
        <w:ind w:firstLine="708"/>
        <w:jc w:val="both"/>
        <w:rPr>
          <w:rFonts w:ascii="Times New Roman" w:hAnsi="Times New Roman" w:cs="Times New Roman"/>
          <w:sz w:val="24"/>
          <w:szCs w:val="24"/>
        </w:rPr>
      </w:pPr>
      <w:r w:rsidRPr="00B72588">
        <w:rPr>
          <w:rFonts w:ascii="Times New Roman" w:hAnsi="Times New Roman" w:cs="Times New Roman"/>
          <w:sz w:val="24"/>
          <w:szCs w:val="24"/>
        </w:rPr>
        <w:t>15</w:t>
      </w:r>
      <w:r w:rsidR="00F42C27" w:rsidRPr="00B72588">
        <w:rPr>
          <w:rFonts w:ascii="Times New Roman" w:hAnsi="Times New Roman" w:cs="Times New Roman"/>
          <w:sz w:val="24"/>
          <w:szCs w:val="24"/>
        </w:rPr>
        <w:t xml:space="preserve"> derslik bulunmaktadır. Okul bahçesine Çok Amaçlı Sosyal Tesis inşa edilmiş olup, okulumuz hizmetine açılmıştır.</w:t>
      </w:r>
    </w:p>
    <w:p w:rsidR="005E15E6" w:rsidRDefault="00347AB0" w:rsidP="00F538EE">
      <w:pPr>
        <w:spacing w:after="0" w:line="240" w:lineRule="atLeast"/>
        <w:ind w:firstLine="708"/>
        <w:jc w:val="both"/>
        <w:rPr>
          <w:rFonts w:ascii="Times New Roman" w:hAnsi="Times New Roman" w:cs="Times New Roman"/>
          <w:sz w:val="24"/>
          <w:szCs w:val="24"/>
        </w:rPr>
      </w:pPr>
      <w:r w:rsidRPr="00B72588">
        <w:rPr>
          <w:rFonts w:ascii="Times New Roman" w:hAnsi="Times New Roman" w:cs="Times New Roman"/>
          <w:sz w:val="24"/>
          <w:szCs w:val="24"/>
        </w:rPr>
        <w:t xml:space="preserve">İlkokul ve </w:t>
      </w:r>
      <w:r w:rsidR="00961DD5" w:rsidRPr="00B72588">
        <w:rPr>
          <w:rFonts w:ascii="Times New Roman" w:hAnsi="Times New Roman" w:cs="Times New Roman"/>
          <w:sz w:val="24"/>
          <w:szCs w:val="24"/>
        </w:rPr>
        <w:t>ortaokul</w:t>
      </w:r>
      <w:r w:rsidR="00180BE6" w:rsidRPr="00B72588">
        <w:rPr>
          <w:rFonts w:ascii="Times New Roman" w:hAnsi="Times New Roman" w:cs="Times New Roman"/>
          <w:sz w:val="24"/>
          <w:szCs w:val="24"/>
        </w:rPr>
        <w:t xml:space="preserve"> ayrı bahçede 4 tane binada eğitim görmektedir. Eğitim öğretim sağlıklı olabilmesi için iki okul ayrılması gerekir. </w:t>
      </w:r>
    </w:p>
    <w:p w:rsidR="00FF2678" w:rsidRPr="00B72588" w:rsidRDefault="00FF2678" w:rsidP="00F538EE">
      <w:pPr>
        <w:spacing w:after="0" w:line="240" w:lineRule="atLeast"/>
        <w:ind w:firstLine="708"/>
        <w:jc w:val="both"/>
        <w:rPr>
          <w:rFonts w:ascii="Times New Roman" w:hAnsi="Times New Roman" w:cs="Times New Roman"/>
          <w:sz w:val="24"/>
          <w:szCs w:val="24"/>
        </w:rPr>
      </w:pPr>
    </w:p>
    <w:p w:rsidR="00F42C27" w:rsidRDefault="00F42C27"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Savcıllı İlkokulu:</w:t>
      </w:r>
    </w:p>
    <w:p w:rsidR="00FF2678" w:rsidRPr="00B72588" w:rsidRDefault="00FF2678" w:rsidP="00F538EE">
      <w:pPr>
        <w:spacing w:after="0" w:line="240" w:lineRule="atLeast"/>
        <w:jc w:val="both"/>
        <w:rPr>
          <w:rFonts w:ascii="Times New Roman" w:hAnsi="Times New Roman" w:cs="Times New Roman"/>
          <w:sz w:val="24"/>
          <w:szCs w:val="24"/>
        </w:rPr>
      </w:pPr>
    </w:p>
    <w:p w:rsidR="00F42C27" w:rsidRPr="00B72588" w:rsidRDefault="003C4A44"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1 Müdür</w:t>
      </w:r>
      <w:r w:rsidR="00180EB6" w:rsidRPr="00B72588">
        <w:rPr>
          <w:rFonts w:ascii="Times New Roman" w:hAnsi="Times New Roman" w:cs="Times New Roman"/>
          <w:sz w:val="24"/>
          <w:szCs w:val="24"/>
        </w:rPr>
        <w:t xml:space="preserve"> Vekili</w:t>
      </w:r>
      <w:r w:rsidR="00557471" w:rsidRPr="00B72588">
        <w:rPr>
          <w:rFonts w:ascii="Times New Roman" w:hAnsi="Times New Roman" w:cs="Times New Roman"/>
          <w:sz w:val="24"/>
          <w:szCs w:val="24"/>
        </w:rPr>
        <w:t xml:space="preserve"> (görevlendirme)</w:t>
      </w:r>
      <w:r w:rsidR="00180EB6" w:rsidRPr="00B72588">
        <w:rPr>
          <w:rFonts w:ascii="Times New Roman" w:hAnsi="Times New Roman" w:cs="Times New Roman"/>
          <w:sz w:val="24"/>
          <w:szCs w:val="24"/>
        </w:rPr>
        <w:t>,</w:t>
      </w:r>
      <w:r w:rsidR="00557471" w:rsidRPr="00B72588">
        <w:rPr>
          <w:rFonts w:ascii="Times New Roman" w:hAnsi="Times New Roman" w:cs="Times New Roman"/>
          <w:sz w:val="24"/>
          <w:szCs w:val="24"/>
        </w:rPr>
        <w:t xml:space="preserve"> 1 Müdür Yardımcısı (görevlendirme),</w:t>
      </w:r>
      <w:r w:rsidR="00180EB6" w:rsidRPr="00B72588">
        <w:rPr>
          <w:rFonts w:ascii="Times New Roman" w:hAnsi="Times New Roman" w:cs="Times New Roman"/>
          <w:sz w:val="24"/>
          <w:szCs w:val="24"/>
        </w:rPr>
        <w:t xml:space="preserve"> 9</w:t>
      </w:r>
      <w:r w:rsidR="00F42C27" w:rsidRPr="00B72588">
        <w:rPr>
          <w:rFonts w:ascii="Times New Roman" w:hAnsi="Times New Roman" w:cs="Times New Roman"/>
          <w:sz w:val="24"/>
          <w:szCs w:val="24"/>
        </w:rPr>
        <w:t xml:space="preserve"> sınıf öğretmeni</w:t>
      </w:r>
      <w:r w:rsidRPr="00B72588">
        <w:rPr>
          <w:rFonts w:ascii="Times New Roman" w:hAnsi="Times New Roman" w:cs="Times New Roman"/>
          <w:sz w:val="24"/>
          <w:szCs w:val="24"/>
        </w:rPr>
        <w:t xml:space="preserve"> ve </w:t>
      </w:r>
      <w:r w:rsidR="003E3FD5" w:rsidRPr="00B72588">
        <w:rPr>
          <w:rFonts w:ascii="Times New Roman" w:hAnsi="Times New Roman" w:cs="Times New Roman"/>
          <w:sz w:val="24"/>
          <w:szCs w:val="24"/>
        </w:rPr>
        <w:t>1 Hizmetli</w:t>
      </w:r>
      <w:r w:rsidRPr="00B72588">
        <w:rPr>
          <w:rFonts w:ascii="Times New Roman" w:hAnsi="Times New Roman" w:cs="Times New Roman"/>
          <w:sz w:val="24"/>
          <w:szCs w:val="24"/>
        </w:rPr>
        <w:t xml:space="preserve"> personeli</w:t>
      </w:r>
      <w:r w:rsidR="00F42C27" w:rsidRPr="00B72588">
        <w:rPr>
          <w:rFonts w:ascii="Times New Roman" w:hAnsi="Times New Roman" w:cs="Times New Roman"/>
          <w:sz w:val="24"/>
          <w:szCs w:val="24"/>
        </w:rPr>
        <w:t xml:space="preserve"> bulunmaktadır. 201</w:t>
      </w:r>
      <w:r w:rsidR="00C24C7A" w:rsidRPr="00B72588">
        <w:rPr>
          <w:rFonts w:ascii="Times New Roman" w:hAnsi="Times New Roman" w:cs="Times New Roman"/>
          <w:sz w:val="24"/>
          <w:szCs w:val="24"/>
        </w:rPr>
        <w:t>7</w:t>
      </w:r>
      <w:r w:rsidR="00F42C27" w:rsidRPr="00B72588">
        <w:rPr>
          <w:rFonts w:ascii="Times New Roman" w:hAnsi="Times New Roman" w:cs="Times New Roman"/>
          <w:sz w:val="24"/>
          <w:szCs w:val="24"/>
        </w:rPr>
        <w:t>–201</w:t>
      </w:r>
      <w:r w:rsidR="00C24C7A" w:rsidRPr="00B72588">
        <w:rPr>
          <w:rFonts w:ascii="Times New Roman" w:hAnsi="Times New Roman" w:cs="Times New Roman"/>
          <w:sz w:val="24"/>
          <w:szCs w:val="24"/>
        </w:rPr>
        <w:t>8</w:t>
      </w:r>
      <w:r w:rsidR="00F42C27" w:rsidRPr="00B72588">
        <w:rPr>
          <w:rFonts w:ascii="Times New Roman" w:hAnsi="Times New Roman" w:cs="Times New Roman"/>
          <w:sz w:val="24"/>
          <w:szCs w:val="24"/>
        </w:rPr>
        <w:t xml:space="preserve"> öğretim yılı itibariyle taşımalılar dâhil olmak üzere </w:t>
      </w:r>
      <w:r w:rsidR="00557471" w:rsidRPr="00B72588">
        <w:rPr>
          <w:rFonts w:ascii="Times New Roman" w:hAnsi="Times New Roman" w:cs="Times New Roman"/>
          <w:sz w:val="24"/>
          <w:szCs w:val="24"/>
        </w:rPr>
        <w:t>119</w:t>
      </w:r>
      <w:r w:rsidR="00F42C27" w:rsidRPr="00B72588">
        <w:rPr>
          <w:rFonts w:ascii="Times New Roman" w:hAnsi="Times New Roman" w:cs="Times New Roman"/>
          <w:sz w:val="24"/>
          <w:szCs w:val="24"/>
        </w:rPr>
        <w:t xml:space="preserve"> kız, </w:t>
      </w:r>
      <w:r w:rsidR="00557471" w:rsidRPr="00B72588">
        <w:rPr>
          <w:rFonts w:ascii="Times New Roman" w:hAnsi="Times New Roman" w:cs="Times New Roman"/>
          <w:sz w:val="24"/>
          <w:szCs w:val="24"/>
        </w:rPr>
        <w:t>152</w:t>
      </w:r>
      <w:r w:rsidR="00F42C27" w:rsidRPr="00B72588">
        <w:rPr>
          <w:rFonts w:ascii="Times New Roman" w:hAnsi="Times New Roman" w:cs="Times New Roman"/>
          <w:sz w:val="24"/>
          <w:szCs w:val="24"/>
        </w:rPr>
        <w:t xml:space="preserve"> erkek olmak üzere toplam</w:t>
      </w:r>
      <w:r w:rsidR="003E3FD5" w:rsidRPr="00B72588">
        <w:rPr>
          <w:rFonts w:ascii="Times New Roman" w:hAnsi="Times New Roman" w:cs="Times New Roman"/>
          <w:sz w:val="24"/>
          <w:szCs w:val="24"/>
        </w:rPr>
        <w:t xml:space="preserve"> </w:t>
      </w:r>
      <w:r w:rsidR="00557471" w:rsidRPr="00B72588">
        <w:rPr>
          <w:rFonts w:ascii="Times New Roman" w:hAnsi="Times New Roman" w:cs="Times New Roman"/>
          <w:sz w:val="24"/>
          <w:szCs w:val="24"/>
        </w:rPr>
        <w:t xml:space="preserve">271 öğrencisi bulunmakta olup, bunların 72 kız 72 erkek </w:t>
      </w:r>
      <w:r w:rsidR="00C06BDB" w:rsidRPr="00B72588">
        <w:rPr>
          <w:rFonts w:ascii="Times New Roman" w:hAnsi="Times New Roman" w:cs="Times New Roman"/>
          <w:sz w:val="24"/>
          <w:szCs w:val="24"/>
        </w:rPr>
        <w:t xml:space="preserve"> toplam 147 öğrenci taşımalı öğrenci kapsamındadır.</w:t>
      </w:r>
    </w:p>
    <w:p w:rsidR="00F42C27" w:rsidRPr="00B72588" w:rsidRDefault="00F42C27" w:rsidP="00F538EE">
      <w:pPr>
        <w:spacing w:after="0" w:line="240" w:lineRule="atLeast"/>
        <w:ind w:firstLine="708"/>
        <w:jc w:val="both"/>
        <w:rPr>
          <w:rFonts w:ascii="Times New Roman" w:hAnsi="Times New Roman" w:cs="Times New Roman"/>
          <w:sz w:val="24"/>
          <w:szCs w:val="24"/>
        </w:rPr>
      </w:pPr>
    </w:p>
    <w:p w:rsidR="00F42C27" w:rsidRPr="00B72588" w:rsidRDefault="00F42C27"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Savcıllı Ortaokulu:</w:t>
      </w:r>
    </w:p>
    <w:p w:rsidR="00D83965" w:rsidRPr="00B72588" w:rsidRDefault="00D83965" w:rsidP="00F538EE">
      <w:pPr>
        <w:spacing w:after="0" w:line="240" w:lineRule="atLeast"/>
        <w:jc w:val="both"/>
        <w:rPr>
          <w:rFonts w:ascii="Times New Roman" w:hAnsi="Times New Roman" w:cs="Times New Roman"/>
          <w:sz w:val="24"/>
          <w:szCs w:val="24"/>
        </w:rPr>
      </w:pPr>
    </w:p>
    <w:p w:rsidR="00C24C7A" w:rsidRPr="00B72588" w:rsidRDefault="005B1E91"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5</w:t>
      </w:r>
      <w:r w:rsidR="00F42C27" w:rsidRPr="00B72588">
        <w:rPr>
          <w:rFonts w:ascii="Times New Roman" w:hAnsi="Times New Roman" w:cs="Times New Roman"/>
          <w:sz w:val="24"/>
          <w:szCs w:val="24"/>
        </w:rPr>
        <w:t xml:space="preserve"> branş öğretmeni bulunmaktadır. 201</w:t>
      </w:r>
      <w:r w:rsidR="00557471" w:rsidRPr="00B72588">
        <w:rPr>
          <w:rFonts w:ascii="Times New Roman" w:hAnsi="Times New Roman" w:cs="Times New Roman"/>
          <w:sz w:val="24"/>
          <w:szCs w:val="24"/>
        </w:rPr>
        <w:t>8</w:t>
      </w:r>
      <w:r w:rsidR="00F42C27" w:rsidRPr="00B72588">
        <w:rPr>
          <w:rFonts w:ascii="Times New Roman" w:hAnsi="Times New Roman" w:cs="Times New Roman"/>
          <w:sz w:val="24"/>
          <w:szCs w:val="24"/>
        </w:rPr>
        <w:t>–201</w:t>
      </w:r>
      <w:r w:rsidR="00557471" w:rsidRPr="00B72588">
        <w:rPr>
          <w:rFonts w:ascii="Times New Roman" w:hAnsi="Times New Roman" w:cs="Times New Roman"/>
          <w:sz w:val="24"/>
          <w:szCs w:val="24"/>
        </w:rPr>
        <w:t>9</w:t>
      </w:r>
      <w:r w:rsidR="00F42C27" w:rsidRPr="00B72588">
        <w:rPr>
          <w:rFonts w:ascii="Times New Roman" w:hAnsi="Times New Roman" w:cs="Times New Roman"/>
          <w:sz w:val="24"/>
          <w:szCs w:val="24"/>
        </w:rPr>
        <w:t xml:space="preserve"> öğretim yılı itibariyle </w:t>
      </w:r>
      <w:r w:rsidR="00C24C7A" w:rsidRPr="00B72588">
        <w:rPr>
          <w:rFonts w:ascii="Times New Roman" w:hAnsi="Times New Roman" w:cs="Times New Roman"/>
          <w:sz w:val="24"/>
          <w:szCs w:val="24"/>
        </w:rPr>
        <w:t>6</w:t>
      </w:r>
      <w:r w:rsidRPr="00B72588">
        <w:rPr>
          <w:rFonts w:ascii="Times New Roman" w:hAnsi="Times New Roman" w:cs="Times New Roman"/>
          <w:sz w:val="24"/>
          <w:szCs w:val="24"/>
        </w:rPr>
        <w:t>5</w:t>
      </w:r>
      <w:r w:rsidR="00F42C27" w:rsidRPr="00B72588">
        <w:rPr>
          <w:rFonts w:ascii="Times New Roman" w:hAnsi="Times New Roman" w:cs="Times New Roman"/>
          <w:sz w:val="24"/>
          <w:szCs w:val="24"/>
        </w:rPr>
        <w:t xml:space="preserve"> kız, </w:t>
      </w:r>
      <w:r w:rsidR="00C24C7A" w:rsidRPr="00B72588">
        <w:rPr>
          <w:rFonts w:ascii="Times New Roman" w:hAnsi="Times New Roman" w:cs="Times New Roman"/>
          <w:sz w:val="24"/>
          <w:szCs w:val="24"/>
        </w:rPr>
        <w:t>5</w:t>
      </w:r>
      <w:r w:rsidRPr="00B72588">
        <w:rPr>
          <w:rFonts w:ascii="Times New Roman" w:hAnsi="Times New Roman" w:cs="Times New Roman"/>
          <w:sz w:val="24"/>
          <w:szCs w:val="24"/>
        </w:rPr>
        <w:t>7</w:t>
      </w:r>
      <w:r w:rsidR="00C24C7A" w:rsidRPr="00B72588">
        <w:rPr>
          <w:rFonts w:ascii="Times New Roman" w:hAnsi="Times New Roman" w:cs="Times New Roman"/>
          <w:sz w:val="24"/>
          <w:szCs w:val="24"/>
        </w:rPr>
        <w:t xml:space="preserve"> </w:t>
      </w:r>
      <w:r w:rsidR="00F42C27" w:rsidRPr="00B72588">
        <w:rPr>
          <w:rFonts w:ascii="Times New Roman" w:hAnsi="Times New Roman" w:cs="Times New Roman"/>
          <w:sz w:val="24"/>
          <w:szCs w:val="24"/>
        </w:rPr>
        <w:t xml:space="preserve">erkek </w:t>
      </w:r>
      <w:r w:rsidR="00626F35" w:rsidRPr="00B72588">
        <w:rPr>
          <w:rFonts w:ascii="Times New Roman" w:hAnsi="Times New Roman" w:cs="Times New Roman"/>
          <w:sz w:val="24"/>
          <w:szCs w:val="24"/>
        </w:rPr>
        <w:t xml:space="preserve">taşımalılar </w:t>
      </w:r>
      <w:r w:rsidRPr="00B72588">
        <w:rPr>
          <w:rFonts w:ascii="Times New Roman" w:hAnsi="Times New Roman" w:cs="Times New Roman"/>
          <w:sz w:val="24"/>
          <w:szCs w:val="24"/>
        </w:rPr>
        <w:t>dâhil</w:t>
      </w:r>
      <w:r w:rsidR="00626F35" w:rsidRPr="00B72588">
        <w:rPr>
          <w:rFonts w:ascii="Times New Roman" w:hAnsi="Times New Roman" w:cs="Times New Roman"/>
          <w:sz w:val="24"/>
          <w:szCs w:val="24"/>
        </w:rPr>
        <w:t xml:space="preserve"> </w:t>
      </w:r>
      <w:r w:rsidR="00F42C27" w:rsidRPr="00B72588">
        <w:rPr>
          <w:rFonts w:ascii="Times New Roman" w:hAnsi="Times New Roman" w:cs="Times New Roman"/>
          <w:sz w:val="24"/>
          <w:szCs w:val="24"/>
        </w:rPr>
        <w:t xml:space="preserve">olmak üzere </w:t>
      </w:r>
      <w:r w:rsidR="00C24C7A" w:rsidRPr="00B72588">
        <w:rPr>
          <w:rFonts w:ascii="Times New Roman" w:hAnsi="Times New Roman" w:cs="Times New Roman"/>
          <w:sz w:val="24"/>
          <w:szCs w:val="24"/>
        </w:rPr>
        <w:t>12</w:t>
      </w:r>
      <w:r w:rsidRPr="00B72588">
        <w:rPr>
          <w:rFonts w:ascii="Times New Roman" w:hAnsi="Times New Roman" w:cs="Times New Roman"/>
          <w:sz w:val="24"/>
          <w:szCs w:val="24"/>
        </w:rPr>
        <w:t>2</w:t>
      </w:r>
      <w:r w:rsidR="00F42C27" w:rsidRPr="00B72588">
        <w:rPr>
          <w:rFonts w:ascii="Times New Roman" w:hAnsi="Times New Roman" w:cs="Times New Roman"/>
          <w:sz w:val="24"/>
          <w:szCs w:val="24"/>
        </w:rPr>
        <w:t xml:space="preserve"> Öğrencisi bulunmaktadır.</w:t>
      </w:r>
      <w:r w:rsidR="00EF76A2" w:rsidRPr="00B72588">
        <w:rPr>
          <w:rFonts w:ascii="Times New Roman" w:hAnsi="Times New Roman" w:cs="Times New Roman"/>
          <w:sz w:val="24"/>
          <w:szCs w:val="24"/>
        </w:rPr>
        <w:t xml:space="preserve"> </w:t>
      </w:r>
    </w:p>
    <w:p w:rsidR="00C24C7A" w:rsidRPr="00B72588" w:rsidRDefault="00C24C7A" w:rsidP="00F538EE">
      <w:pPr>
        <w:spacing w:after="0" w:line="240" w:lineRule="atLeast"/>
        <w:jc w:val="both"/>
        <w:rPr>
          <w:rFonts w:ascii="Times New Roman" w:hAnsi="Times New Roman" w:cs="Times New Roman"/>
          <w:sz w:val="24"/>
          <w:szCs w:val="24"/>
        </w:rPr>
      </w:pPr>
    </w:p>
    <w:p w:rsidR="00D83965" w:rsidRPr="00FF2678" w:rsidRDefault="00F42C27" w:rsidP="00F538EE">
      <w:pPr>
        <w:spacing w:after="0" w:line="240" w:lineRule="atLeast"/>
        <w:jc w:val="both"/>
        <w:rPr>
          <w:rFonts w:ascii="Times New Roman" w:hAnsi="Times New Roman" w:cs="Times New Roman"/>
          <w:b/>
          <w:color w:val="FF0000"/>
          <w:sz w:val="24"/>
          <w:szCs w:val="24"/>
        </w:rPr>
      </w:pPr>
      <w:r w:rsidRPr="00FF2678">
        <w:rPr>
          <w:rFonts w:ascii="Times New Roman" w:hAnsi="Times New Roman" w:cs="Times New Roman"/>
          <w:b/>
          <w:sz w:val="24"/>
          <w:szCs w:val="24"/>
        </w:rPr>
        <w:t xml:space="preserve">Ortakçı Cumhuriyet İlkokulu : </w:t>
      </w:r>
    </w:p>
    <w:p w:rsidR="00F42C27" w:rsidRPr="00B72588" w:rsidRDefault="00F42C27" w:rsidP="00F538EE">
      <w:pPr>
        <w:spacing w:after="0" w:line="240" w:lineRule="atLeast"/>
        <w:jc w:val="both"/>
        <w:rPr>
          <w:rFonts w:ascii="Times New Roman" w:hAnsi="Times New Roman" w:cs="Times New Roman"/>
          <w:color w:val="FF0000"/>
          <w:sz w:val="24"/>
          <w:szCs w:val="24"/>
        </w:rPr>
      </w:pPr>
      <w:r w:rsidRPr="00B72588">
        <w:rPr>
          <w:rFonts w:ascii="Times New Roman" w:hAnsi="Times New Roman" w:cs="Times New Roman"/>
          <w:color w:val="FF0000"/>
          <w:sz w:val="24"/>
          <w:szCs w:val="24"/>
        </w:rPr>
        <w:t xml:space="preserve">        </w:t>
      </w:r>
    </w:p>
    <w:p w:rsidR="00F42C27" w:rsidRPr="00B72588" w:rsidRDefault="00F42C27" w:rsidP="00F538EE">
      <w:pPr>
        <w:pStyle w:val="Altbilgi"/>
        <w:tabs>
          <w:tab w:val="left" w:pos="708"/>
        </w:tabs>
        <w:spacing w:line="240" w:lineRule="atLeast"/>
        <w:jc w:val="both"/>
        <w:rPr>
          <w:szCs w:val="24"/>
        </w:rPr>
      </w:pPr>
      <w:r w:rsidRPr="00B72588">
        <w:rPr>
          <w:szCs w:val="24"/>
        </w:rPr>
        <w:t>1948 yılında yapılan bina ile ilkokul olarak eğitim öğretime başlanılmıştır.</w:t>
      </w:r>
    </w:p>
    <w:p w:rsidR="00F42C27" w:rsidRPr="00B72588" w:rsidRDefault="003C2910" w:rsidP="00F538EE">
      <w:pPr>
        <w:pStyle w:val="Altbilgi"/>
        <w:tabs>
          <w:tab w:val="left" w:pos="708"/>
        </w:tabs>
        <w:spacing w:line="240" w:lineRule="atLeast"/>
        <w:jc w:val="both"/>
        <w:rPr>
          <w:szCs w:val="24"/>
        </w:rPr>
      </w:pPr>
      <w:r w:rsidRPr="00B72588">
        <w:rPr>
          <w:szCs w:val="24"/>
        </w:rPr>
        <w:t xml:space="preserve">Derslik sayısı 5 olup, bunun 1 tanesi anasınıfıdır.. </w:t>
      </w:r>
    </w:p>
    <w:p w:rsidR="00F42C27" w:rsidRPr="00B72588" w:rsidRDefault="00F42C27" w:rsidP="00F538EE">
      <w:pPr>
        <w:pStyle w:val="Altbilgi"/>
        <w:tabs>
          <w:tab w:val="left" w:pos="708"/>
        </w:tabs>
        <w:spacing w:line="240" w:lineRule="atLeast"/>
        <w:jc w:val="both"/>
        <w:rPr>
          <w:szCs w:val="24"/>
        </w:rPr>
      </w:pPr>
      <w:r w:rsidRPr="00B72588">
        <w:rPr>
          <w:szCs w:val="24"/>
        </w:rPr>
        <w:lastRenderedPageBreak/>
        <w:tab/>
      </w:r>
      <w:r w:rsidR="003C2910" w:rsidRPr="00B72588">
        <w:rPr>
          <w:szCs w:val="24"/>
        </w:rPr>
        <w:t xml:space="preserve">Ortakçı mahallesinden </w:t>
      </w:r>
      <w:r w:rsidRPr="00B72588">
        <w:rPr>
          <w:szCs w:val="24"/>
        </w:rPr>
        <w:t>5-6–7 ve 8. sınıf öğrencileri Zafer Ortaokuluna, taşıma yapılmaktadır.</w:t>
      </w:r>
      <w:r w:rsidR="00180BE6" w:rsidRPr="00B72588">
        <w:rPr>
          <w:szCs w:val="24"/>
        </w:rPr>
        <w:t xml:space="preserve"> Meryem oğlu mah. Öğrencileri</w:t>
      </w:r>
      <w:r w:rsidRPr="00B72588">
        <w:rPr>
          <w:szCs w:val="24"/>
        </w:rPr>
        <w:t xml:space="preserve"> 1–4 sınıflar ise Ortakçı Cumhuriyet İlkokuluna taşıma yapmaktadırlar. </w:t>
      </w:r>
    </w:p>
    <w:p w:rsidR="009A2C79" w:rsidRPr="00B72588" w:rsidRDefault="00F42C27" w:rsidP="00F538EE">
      <w:pPr>
        <w:pStyle w:val="Altbilgi"/>
        <w:tabs>
          <w:tab w:val="left" w:pos="708"/>
        </w:tabs>
        <w:spacing w:line="240" w:lineRule="atLeast"/>
        <w:jc w:val="both"/>
        <w:rPr>
          <w:szCs w:val="24"/>
        </w:rPr>
      </w:pPr>
      <w:r w:rsidRPr="00B72588">
        <w:rPr>
          <w:szCs w:val="24"/>
        </w:rPr>
        <w:tab/>
        <w:t>1 Müdür</w:t>
      </w:r>
      <w:r w:rsidR="000C0357" w:rsidRPr="00B72588">
        <w:rPr>
          <w:szCs w:val="24"/>
        </w:rPr>
        <w:t xml:space="preserve"> Vekili (Görevlendirme)</w:t>
      </w:r>
      <w:r w:rsidRPr="00B72588">
        <w:rPr>
          <w:szCs w:val="24"/>
        </w:rPr>
        <w:t xml:space="preserve">, </w:t>
      </w:r>
      <w:r w:rsidR="006C5116" w:rsidRPr="00B72588">
        <w:rPr>
          <w:szCs w:val="24"/>
        </w:rPr>
        <w:t>4</w:t>
      </w:r>
      <w:r w:rsidRPr="00B72588">
        <w:rPr>
          <w:szCs w:val="24"/>
        </w:rPr>
        <w:t xml:space="preserve"> Sınıf öğretmeni </w:t>
      </w:r>
      <w:r w:rsidR="00871DA9" w:rsidRPr="00B72588">
        <w:rPr>
          <w:szCs w:val="24"/>
        </w:rPr>
        <w:t>görev</w:t>
      </w:r>
      <w:r w:rsidRPr="00B72588">
        <w:rPr>
          <w:szCs w:val="24"/>
        </w:rPr>
        <w:t xml:space="preserve"> yapmaktadır.</w:t>
      </w:r>
      <w:r w:rsidRPr="00B72588">
        <w:rPr>
          <w:szCs w:val="24"/>
        </w:rPr>
        <w:tab/>
      </w:r>
    </w:p>
    <w:p w:rsidR="009A2C79" w:rsidRPr="00B72588" w:rsidRDefault="009A2C79" w:rsidP="00F538EE">
      <w:pPr>
        <w:pStyle w:val="Altbilgi"/>
        <w:tabs>
          <w:tab w:val="left" w:pos="708"/>
        </w:tabs>
        <w:spacing w:line="240" w:lineRule="atLeast"/>
        <w:jc w:val="both"/>
        <w:rPr>
          <w:szCs w:val="24"/>
        </w:rPr>
      </w:pPr>
      <w:r w:rsidRPr="00B72588">
        <w:rPr>
          <w:szCs w:val="24"/>
        </w:rPr>
        <w:t>201</w:t>
      </w:r>
      <w:r w:rsidR="008807A3" w:rsidRPr="00B72588">
        <w:rPr>
          <w:szCs w:val="24"/>
        </w:rPr>
        <w:t>8</w:t>
      </w:r>
      <w:r w:rsidRPr="00B72588">
        <w:rPr>
          <w:szCs w:val="24"/>
        </w:rPr>
        <w:t>–201</w:t>
      </w:r>
      <w:r w:rsidR="008807A3" w:rsidRPr="00B72588">
        <w:rPr>
          <w:szCs w:val="24"/>
        </w:rPr>
        <w:t>9</w:t>
      </w:r>
      <w:r w:rsidRPr="00B72588">
        <w:rPr>
          <w:szCs w:val="24"/>
        </w:rPr>
        <w:t xml:space="preserve"> öğretim yılında </w:t>
      </w:r>
      <w:r w:rsidR="008807A3" w:rsidRPr="00B72588">
        <w:rPr>
          <w:szCs w:val="24"/>
        </w:rPr>
        <w:t>25</w:t>
      </w:r>
      <w:r w:rsidRPr="00B72588">
        <w:rPr>
          <w:szCs w:val="24"/>
        </w:rPr>
        <w:t xml:space="preserve">’i kız, </w:t>
      </w:r>
      <w:r w:rsidR="008807A3" w:rsidRPr="00B72588">
        <w:rPr>
          <w:szCs w:val="24"/>
        </w:rPr>
        <w:t>37</w:t>
      </w:r>
      <w:r w:rsidRPr="00B72588">
        <w:rPr>
          <w:szCs w:val="24"/>
        </w:rPr>
        <w:t xml:space="preserve">’i erkek toplam </w:t>
      </w:r>
      <w:r w:rsidR="008807A3" w:rsidRPr="00B72588">
        <w:rPr>
          <w:szCs w:val="24"/>
        </w:rPr>
        <w:t>62</w:t>
      </w:r>
      <w:r w:rsidRPr="00B72588">
        <w:rPr>
          <w:szCs w:val="24"/>
        </w:rPr>
        <w:t xml:space="preserve"> öğrencisi vardır.</w:t>
      </w:r>
    </w:p>
    <w:p w:rsidR="009A2C79" w:rsidRPr="00B72588" w:rsidRDefault="002944E5" w:rsidP="00F538EE">
      <w:pPr>
        <w:pStyle w:val="Altbilgi"/>
        <w:tabs>
          <w:tab w:val="left" w:pos="708"/>
        </w:tabs>
        <w:spacing w:line="240" w:lineRule="atLeast"/>
        <w:jc w:val="both"/>
        <w:rPr>
          <w:szCs w:val="24"/>
        </w:rPr>
      </w:pPr>
      <w:r w:rsidRPr="00B72588">
        <w:rPr>
          <w:szCs w:val="24"/>
        </w:rPr>
        <w:t>2016 yılında “Beyaz Bayrak “ almaya hak kazanılmıştır.</w:t>
      </w:r>
    </w:p>
    <w:p w:rsidR="00F42C27" w:rsidRPr="00B72588" w:rsidRDefault="00F42C27" w:rsidP="00F538EE">
      <w:pPr>
        <w:pStyle w:val="Altbilgi"/>
        <w:tabs>
          <w:tab w:val="left" w:pos="708"/>
        </w:tabs>
        <w:spacing w:line="240" w:lineRule="atLeast"/>
        <w:jc w:val="both"/>
        <w:rPr>
          <w:szCs w:val="24"/>
        </w:rPr>
      </w:pPr>
      <w:r w:rsidRPr="00B72588">
        <w:rPr>
          <w:szCs w:val="24"/>
        </w:rPr>
        <w:t>2014-2015 Eğitim öğretim yılı başlangıcında okulumuz kapsamlı bir tadilat geçirmiş olup, öğrencilerin hizmetine sunulmuş ve ayrıca kalorifer sistemi döşenmiştir.</w:t>
      </w:r>
      <w:r w:rsidR="002944E5" w:rsidRPr="00B72588">
        <w:rPr>
          <w:szCs w:val="24"/>
        </w:rPr>
        <w:t xml:space="preserve"> Isınma şekli Katı yakıt kaloriferlidir.</w:t>
      </w:r>
    </w:p>
    <w:p w:rsidR="000012EB" w:rsidRPr="00B72588" w:rsidRDefault="002944E5" w:rsidP="008E3FDB">
      <w:pPr>
        <w:tabs>
          <w:tab w:val="left" w:pos="1230"/>
        </w:tabs>
        <w:rPr>
          <w:szCs w:val="24"/>
        </w:rPr>
      </w:pPr>
      <w:r w:rsidRPr="00B72588">
        <w:rPr>
          <w:rFonts w:ascii="Times New Roman" w:hAnsi="Times New Roman" w:cs="Times New Roman"/>
          <w:sz w:val="24"/>
          <w:szCs w:val="24"/>
        </w:rPr>
        <w:t>201</w:t>
      </w:r>
      <w:r w:rsidR="008807A3" w:rsidRPr="00B72588">
        <w:rPr>
          <w:rFonts w:ascii="Times New Roman" w:hAnsi="Times New Roman" w:cs="Times New Roman"/>
          <w:sz w:val="24"/>
          <w:szCs w:val="24"/>
        </w:rPr>
        <w:t>8</w:t>
      </w:r>
      <w:r w:rsidRPr="00B72588">
        <w:rPr>
          <w:rFonts w:ascii="Times New Roman" w:hAnsi="Times New Roman" w:cs="Times New Roman"/>
          <w:sz w:val="24"/>
          <w:szCs w:val="24"/>
        </w:rPr>
        <w:t>-201</w:t>
      </w:r>
      <w:r w:rsidR="008807A3" w:rsidRPr="00B72588">
        <w:rPr>
          <w:rFonts w:ascii="Times New Roman" w:hAnsi="Times New Roman" w:cs="Times New Roman"/>
          <w:sz w:val="24"/>
          <w:szCs w:val="24"/>
        </w:rPr>
        <w:t>9</w:t>
      </w:r>
      <w:r w:rsidRPr="00B72588">
        <w:rPr>
          <w:rFonts w:ascii="Times New Roman" w:hAnsi="Times New Roman" w:cs="Times New Roman"/>
          <w:sz w:val="24"/>
          <w:szCs w:val="24"/>
        </w:rPr>
        <w:t xml:space="preserve"> taşımalı eğitim durumu </w:t>
      </w:r>
      <w:r w:rsidR="008807A3" w:rsidRPr="00B72588">
        <w:rPr>
          <w:rFonts w:ascii="Times New Roman" w:hAnsi="Times New Roman" w:cs="Times New Roman"/>
          <w:sz w:val="24"/>
          <w:szCs w:val="24"/>
        </w:rPr>
        <w:t>11</w:t>
      </w:r>
      <w:r w:rsidRPr="00B72588">
        <w:rPr>
          <w:rFonts w:ascii="Times New Roman" w:hAnsi="Times New Roman" w:cs="Times New Roman"/>
          <w:sz w:val="24"/>
          <w:szCs w:val="24"/>
        </w:rPr>
        <w:t xml:space="preserve"> kız 1</w:t>
      </w:r>
      <w:r w:rsidR="008807A3" w:rsidRPr="00B72588">
        <w:rPr>
          <w:rFonts w:ascii="Times New Roman" w:hAnsi="Times New Roman" w:cs="Times New Roman"/>
          <w:sz w:val="24"/>
          <w:szCs w:val="24"/>
        </w:rPr>
        <w:t xml:space="preserve">3 </w:t>
      </w:r>
      <w:r w:rsidRPr="00B72588">
        <w:rPr>
          <w:rFonts w:ascii="Times New Roman" w:hAnsi="Times New Roman" w:cs="Times New Roman"/>
          <w:sz w:val="24"/>
          <w:szCs w:val="24"/>
        </w:rPr>
        <w:t xml:space="preserve">erkek </w:t>
      </w:r>
      <w:r w:rsidR="006B0EF0" w:rsidRPr="00B72588">
        <w:rPr>
          <w:rFonts w:ascii="Times New Roman" w:hAnsi="Times New Roman" w:cs="Times New Roman"/>
          <w:sz w:val="24"/>
          <w:szCs w:val="24"/>
        </w:rPr>
        <w:t xml:space="preserve">öğrenci olup, </w:t>
      </w:r>
      <w:r w:rsidR="0083445D" w:rsidRPr="00B72588">
        <w:rPr>
          <w:rFonts w:ascii="Times New Roman" w:hAnsi="Times New Roman" w:cs="Times New Roman"/>
          <w:sz w:val="24"/>
          <w:szCs w:val="24"/>
        </w:rPr>
        <w:t xml:space="preserve">toplam </w:t>
      </w:r>
      <w:r w:rsidR="008807A3" w:rsidRPr="00B72588">
        <w:rPr>
          <w:rFonts w:ascii="Times New Roman" w:hAnsi="Times New Roman" w:cs="Times New Roman"/>
          <w:sz w:val="24"/>
          <w:szCs w:val="24"/>
        </w:rPr>
        <w:t>24</w:t>
      </w:r>
      <w:r w:rsidR="0083445D" w:rsidRPr="00B72588">
        <w:rPr>
          <w:rFonts w:ascii="Times New Roman" w:hAnsi="Times New Roman" w:cs="Times New Roman"/>
          <w:sz w:val="24"/>
          <w:szCs w:val="24"/>
        </w:rPr>
        <w:t xml:space="preserve"> </w:t>
      </w:r>
      <w:r w:rsidR="008807A3" w:rsidRPr="00B72588">
        <w:rPr>
          <w:rFonts w:ascii="Times New Roman" w:eastAsia="Calibri" w:hAnsi="Times New Roman" w:cs="Times New Roman"/>
          <w:sz w:val="24"/>
          <w:szCs w:val="24"/>
        </w:rPr>
        <w:t>Taşımalı öğrenciler Meryemoğlu mahal</w:t>
      </w:r>
      <w:r w:rsidR="008E3FDB">
        <w:rPr>
          <w:rFonts w:ascii="Times New Roman" w:eastAsia="Calibri" w:hAnsi="Times New Roman" w:cs="Times New Roman"/>
          <w:sz w:val="24"/>
          <w:szCs w:val="24"/>
        </w:rPr>
        <w:t>lesi</w:t>
      </w:r>
      <w:r w:rsidR="008807A3" w:rsidRPr="00B72588">
        <w:rPr>
          <w:rFonts w:ascii="Times New Roman" w:eastAsia="Calibri" w:hAnsi="Times New Roman" w:cs="Times New Roman"/>
          <w:sz w:val="24"/>
          <w:szCs w:val="24"/>
        </w:rPr>
        <w:t>nden gelmektedir.</w:t>
      </w:r>
    </w:p>
    <w:p w:rsidR="006F4F93" w:rsidRPr="00B72588" w:rsidRDefault="006F4F93" w:rsidP="00F538EE">
      <w:pPr>
        <w:spacing w:after="0" w:line="240" w:lineRule="atLeast"/>
        <w:jc w:val="both"/>
        <w:rPr>
          <w:rFonts w:ascii="Times New Roman" w:hAnsi="Times New Roman" w:cs="Times New Roman"/>
          <w:sz w:val="24"/>
          <w:szCs w:val="24"/>
        </w:rPr>
      </w:pPr>
    </w:p>
    <w:p w:rsidR="00BB4ED3" w:rsidRPr="00FF2678" w:rsidRDefault="00F42C27" w:rsidP="00F538EE">
      <w:pPr>
        <w:spacing w:after="0" w:line="240" w:lineRule="atLeast"/>
        <w:jc w:val="both"/>
        <w:rPr>
          <w:rFonts w:ascii="Times New Roman" w:hAnsi="Times New Roman" w:cs="Times New Roman"/>
          <w:b/>
          <w:sz w:val="24"/>
          <w:szCs w:val="24"/>
        </w:rPr>
      </w:pPr>
      <w:r w:rsidRPr="00FF2678">
        <w:rPr>
          <w:rFonts w:ascii="Times New Roman" w:hAnsi="Times New Roman" w:cs="Times New Roman"/>
          <w:b/>
          <w:sz w:val="24"/>
          <w:szCs w:val="24"/>
        </w:rPr>
        <w:t>Kızıldere İlkokulu:</w:t>
      </w:r>
    </w:p>
    <w:p w:rsidR="00D83965" w:rsidRPr="00B72588" w:rsidRDefault="00D83965" w:rsidP="00F538EE">
      <w:pPr>
        <w:spacing w:after="0" w:line="240" w:lineRule="atLeast"/>
        <w:jc w:val="both"/>
        <w:rPr>
          <w:rFonts w:ascii="Times New Roman" w:hAnsi="Times New Roman" w:cs="Times New Roman"/>
          <w:sz w:val="24"/>
          <w:szCs w:val="24"/>
        </w:rPr>
      </w:pPr>
    </w:p>
    <w:p w:rsidR="00F42C27" w:rsidRPr="00B72588" w:rsidRDefault="00F42C27"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195</w:t>
      </w:r>
      <w:r w:rsidR="002E69FF" w:rsidRPr="00B72588">
        <w:rPr>
          <w:rFonts w:ascii="Times New Roman" w:hAnsi="Times New Roman" w:cs="Times New Roman"/>
          <w:sz w:val="24"/>
          <w:szCs w:val="24"/>
        </w:rPr>
        <w:t>6</w:t>
      </w:r>
      <w:r w:rsidRPr="00B72588">
        <w:rPr>
          <w:rFonts w:ascii="Times New Roman" w:hAnsi="Times New Roman" w:cs="Times New Roman"/>
          <w:sz w:val="24"/>
          <w:szCs w:val="24"/>
        </w:rPr>
        <w:t xml:space="preserve"> yılında ilkokul olarak eğitim öğretim başlanmıştır. 2 ayrı binadan oluşmaktadır.</w:t>
      </w:r>
    </w:p>
    <w:p w:rsidR="00F42C27" w:rsidRPr="00B72588" w:rsidRDefault="00F42C27" w:rsidP="00743714">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201</w:t>
      </w:r>
      <w:r w:rsidR="004E0F09" w:rsidRPr="00B72588">
        <w:rPr>
          <w:rFonts w:ascii="Times New Roman" w:hAnsi="Times New Roman" w:cs="Times New Roman"/>
          <w:sz w:val="24"/>
          <w:szCs w:val="24"/>
        </w:rPr>
        <w:t>8</w:t>
      </w:r>
      <w:r w:rsidRPr="00B72588">
        <w:rPr>
          <w:rFonts w:ascii="Times New Roman" w:hAnsi="Times New Roman" w:cs="Times New Roman"/>
          <w:sz w:val="24"/>
          <w:szCs w:val="24"/>
        </w:rPr>
        <w:t>–201</w:t>
      </w:r>
      <w:r w:rsidR="004E0F09" w:rsidRPr="00B72588">
        <w:rPr>
          <w:rFonts w:ascii="Times New Roman" w:hAnsi="Times New Roman" w:cs="Times New Roman"/>
          <w:sz w:val="24"/>
          <w:szCs w:val="24"/>
        </w:rPr>
        <w:t>9</w:t>
      </w:r>
      <w:r w:rsidRPr="00B72588">
        <w:rPr>
          <w:rFonts w:ascii="Times New Roman" w:hAnsi="Times New Roman" w:cs="Times New Roman"/>
          <w:sz w:val="24"/>
          <w:szCs w:val="24"/>
        </w:rPr>
        <w:t xml:space="preserve"> eğitim-öğretim yılı itibariyle </w:t>
      </w:r>
      <w:r w:rsidR="004E0F09" w:rsidRPr="00B72588">
        <w:rPr>
          <w:rFonts w:ascii="Times New Roman" w:hAnsi="Times New Roman" w:cs="Times New Roman"/>
          <w:sz w:val="24"/>
          <w:szCs w:val="24"/>
        </w:rPr>
        <w:t>5</w:t>
      </w:r>
      <w:r w:rsidRPr="00B72588">
        <w:rPr>
          <w:rFonts w:ascii="Times New Roman" w:hAnsi="Times New Roman" w:cs="Times New Roman"/>
          <w:sz w:val="24"/>
          <w:szCs w:val="24"/>
        </w:rPr>
        <w:t xml:space="preserve"> kız </w:t>
      </w:r>
      <w:r w:rsidR="004E0F09" w:rsidRPr="00B72588">
        <w:rPr>
          <w:rFonts w:ascii="Times New Roman" w:hAnsi="Times New Roman" w:cs="Times New Roman"/>
          <w:sz w:val="24"/>
          <w:szCs w:val="24"/>
        </w:rPr>
        <w:t>6</w:t>
      </w:r>
      <w:r w:rsidRPr="00B72588">
        <w:rPr>
          <w:rFonts w:ascii="Times New Roman" w:hAnsi="Times New Roman" w:cs="Times New Roman"/>
          <w:sz w:val="24"/>
          <w:szCs w:val="24"/>
        </w:rPr>
        <w:t xml:space="preserve"> erkek toplam </w:t>
      </w:r>
      <w:r w:rsidR="004E0F09" w:rsidRPr="00B72588">
        <w:rPr>
          <w:rFonts w:ascii="Times New Roman" w:hAnsi="Times New Roman" w:cs="Times New Roman"/>
          <w:sz w:val="24"/>
          <w:szCs w:val="24"/>
        </w:rPr>
        <w:t>11</w:t>
      </w:r>
      <w:r w:rsidRPr="00B72588">
        <w:rPr>
          <w:rFonts w:ascii="Times New Roman" w:hAnsi="Times New Roman" w:cs="Times New Roman"/>
          <w:sz w:val="24"/>
          <w:szCs w:val="24"/>
        </w:rPr>
        <w:t xml:space="preserve"> öğrencisi mevcuttur. </w:t>
      </w:r>
      <w:r w:rsidR="002E69FF" w:rsidRPr="00B72588">
        <w:rPr>
          <w:rFonts w:ascii="Times New Roman" w:hAnsi="Times New Roman" w:cs="Times New Roman"/>
          <w:sz w:val="24"/>
          <w:szCs w:val="24"/>
        </w:rPr>
        <w:t>5</w:t>
      </w:r>
      <w:r w:rsidRPr="00B72588">
        <w:rPr>
          <w:rFonts w:ascii="Times New Roman" w:hAnsi="Times New Roman" w:cs="Times New Roman"/>
          <w:sz w:val="24"/>
          <w:szCs w:val="24"/>
        </w:rPr>
        <w:t xml:space="preserve"> derslik bulunmaktadır. 1-4 sınıflı birleştirilmiş sınıf uygulaması yapılmaktadır.</w:t>
      </w:r>
      <w:r w:rsidR="00F9235F" w:rsidRPr="00B72588">
        <w:rPr>
          <w:sz w:val="24"/>
          <w:szCs w:val="24"/>
        </w:rPr>
        <w:t xml:space="preserve"> 5 Derslikli(Aktif olarak 2 derslik kullanılmaktadır.)</w:t>
      </w:r>
    </w:p>
    <w:p w:rsidR="00F42C27" w:rsidRPr="00B72588" w:rsidRDefault="00F42C27" w:rsidP="00743714">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 xml:space="preserve"> Bünyesinde ana sınıfı olup, </w:t>
      </w:r>
      <w:r w:rsidR="002E69FF" w:rsidRPr="00B72588">
        <w:rPr>
          <w:rFonts w:ascii="Times New Roman" w:hAnsi="Times New Roman" w:cs="Times New Roman"/>
          <w:sz w:val="24"/>
          <w:szCs w:val="24"/>
        </w:rPr>
        <w:t>1</w:t>
      </w:r>
      <w:r w:rsidR="004E0F09" w:rsidRPr="00B72588">
        <w:rPr>
          <w:rFonts w:ascii="Times New Roman" w:hAnsi="Times New Roman" w:cs="Times New Roman"/>
          <w:sz w:val="24"/>
          <w:szCs w:val="24"/>
        </w:rPr>
        <w:t>1</w:t>
      </w:r>
      <w:r w:rsidRPr="00B72588">
        <w:rPr>
          <w:rFonts w:ascii="Times New Roman" w:hAnsi="Times New Roman" w:cs="Times New Roman"/>
          <w:sz w:val="24"/>
          <w:szCs w:val="24"/>
        </w:rPr>
        <w:t xml:space="preserve"> öğrenci öğrenim görmektedir. </w:t>
      </w:r>
      <w:r w:rsidR="00DD375D" w:rsidRPr="00B72588">
        <w:rPr>
          <w:rFonts w:ascii="Times New Roman" w:hAnsi="Times New Roman" w:cs="Times New Roman"/>
          <w:sz w:val="24"/>
          <w:szCs w:val="24"/>
        </w:rPr>
        <w:t>Lojman pasif durumda olduğundan dolayı depo olarak kullanılmaktadır.</w:t>
      </w:r>
    </w:p>
    <w:p w:rsidR="00D83965" w:rsidRPr="00B72588" w:rsidRDefault="00F42C27" w:rsidP="00743714">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201</w:t>
      </w:r>
      <w:r w:rsidR="004E0F09" w:rsidRPr="00B72588">
        <w:rPr>
          <w:rFonts w:ascii="Times New Roman" w:hAnsi="Times New Roman" w:cs="Times New Roman"/>
          <w:sz w:val="24"/>
          <w:szCs w:val="24"/>
        </w:rPr>
        <w:t>8</w:t>
      </w:r>
      <w:r w:rsidRPr="00B72588">
        <w:rPr>
          <w:rFonts w:ascii="Times New Roman" w:hAnsi="Times New Roman" w:cs="Times New Roman"/>
          <w:sz w:val="24"/>
          <w:szCs w:val="24"/>
        </w:rPr>
        <w:t>–201</w:t>
      </w:r>
      <w:r w:rsidR="004E0F09" w:rsidRPr="00B72588">
        <w:rPr>
          <w:rFonts w:ascii="Times New Roman" w:hAnsi="Times New Roman" w:cs="Times New Roman"/>
          <w:sz w:val="24"/>
          <w:szCs w:val="24"/>
        </w:rPr>
        <w:t>9</w:t>
      </w:r>
      <w:r w:rsidRPr="00B72588">
        <w:rPr>
          <w:rFonts w:ascii="Times New Roman" w:hAnsi="Times New Roman" w:cs="Times New Roman"/>
          <w:sz w:val="24"/>
          <w:szCs w:val="24"/>
        </w:rPr>
        <w:t xml:space="preserve"> eğitim-öğretim yılında 1 Müdür </w:t>
      </w:r>
      <w:r w:rsidR="00F9235F" w:rsidRPr="00B72588">
        <w:rPr>
          <w:rFonts w:ascii="Times New Roman" w:hAnsi="Times New Roman" w:cs="Times New Roman"/>
          <w:sz w:val="24"/>
          <w:szCs w:val="24"/>
        </w:rPr>
        <w:t>Yetkili Öğretmeni,</w:t>
      </w:r>
      <w:r w:rsidR="004E366C" w:rsidRPr="00B72588">
        <w:rPr>
          <w:rFonts w:ascii="Times New Roman" w:hAnsi="Times New Roman" w:cs="Times New Roman"/>
          <w:sz w:val="24"/>
          <w:szCs w:val="24"/>
        </w:rPr>
        <w:t xml:space="preserve"> 2</w:t>
      </w:r>
      <w:r w:rsidR="001013D7" w:rsidRPr="00B72588">
        <w:rPr>
          <w:rFonts w:ascii="Times New Roman" w:hAnsi="Times New Roman" w:cs="Times New Roman"/>
          <w:sz w:val="24"/>
          <w:szCs w:val="24"/>
        </w:rPr>
        <w:t xml:space="preserve"> kadrolu</w:t>
      </w:r>
      <w:r w:rsidR="004E366C" w:rsidRPr="00B72588">
        <w:rPr>
          <w:rFonts w:ascii="Times New Roman" w:hAnsi="Times New Roman" w:cs="Times New Roman"/>
          <w:sz w:val="24"/>
          <w:szCs w:val="24"/>
        </w:rPr>
        <w:t xml:space="preserve"> </w:t>
      </w:r>
      <w:r w:rsidRPr="00B72588">
        <w:rPr>
          <w:rFonts w:ascii="Times New Roman" w:hAnsi="Times New Roman" w:cs="Times New Roman"/>
          <w:sz w:val="24"/>
          <w:szCs w:val="24"/>
        </w:rPr>
        <w:t>öğretmeni</w:t>
      </w:r>
      <w:r w:rsidR="00F9235F" w:rsidRPr="00B72588">
        <w:rPr>
          <w:rFonts w:ascii="Times New Roman" w:hAnsi="Times New Roman" w:cs="Times New Roman"/>
          <w:sz w:val="24"/>
          <w:szCs w:val="24"/>
        </w:rPr>
        <w:t xml:space="preserve"> ve 1 TYP kapsamında yardımcı hizmetli</w:t>
      </w:r>
      <w:r w:rsidR="00855237" w:rsidRPr="00B72588">
        <w:rPr>
          <w:rFonts w:ascii="Times New Roman" w:hAnsi="Times New Roman" w:cs="Times New Roman"/>
          <w:sz w:val="24"/>
          <w:szCs w:val="24"/>
        </w:rPr>
        <w:t xml:space="preserve"> </w:t>
      </w:r>
      <w:r w:rsidRPr="00B72588">
        <w:rPr>
          <w:rFonts w:ascii="Times New Roman" w:hAnsi="Times New Roman" w:cs="Times New Roman"/>
          <w:sz w:val="24"/>
          <w:szCs w:val="24"/>
        </w:rPr>
        <w:t>bulunmaktadır</w:t>
      </w:r>
      <w:r w:rsidR="00743714" w:rsidRPr="00B72588">
        <w:rPr>
          <w:rFonts w:ascii="Times New Roman" w:hAnsi="Times New Roman" w:cs="Times New Roman"/>
          <w:sz w:val="24"/>
          <w:szCs w:val="24"/>
        </w:rPr>
        <w:t>.</w:t>
      </w:r>
    </w:p>
    <w:p w:rsidR="00F42C27" w:rsidRPr="00B72588" w:rsidRDefault="00F42C27" w:rsidP="00743714">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ab/>
      </w:r>
    </w:p>
    <w:p w:rsidR="00F42C27" w:rsidRPr="00FF2678" w:rsidRDefault="00F42C27" w:rsidP="00F538EE">
      <w:pPr>
        <w:spacing w:after="0" w:line="240" w:lineRule="atLeast"/>
        <w:jc w:val="both"/>
        <w:rPr>
          <w:rFonts w:ascii="Times New Roman" w:hAnsi="Times New Roman" w:cs="Times New Roman"/>
          <w:b/>
          <w:sz w:val="24"/>
          <w:szCs w:val="24"/>
        </w:rPr>
      </w:pPr>
      <w:r w:rsidRPr="00FF2678">
        <w:rPr>
          <w:rFonts w:ascii="Times New Roman" w:hAnsi="Times New Roman" w:cs="Times New Roman"/>
          <w:b/>
          <w:sz w:val="24"/>
          <w:szCs w:val="24"/>
        </w:rPr>
        <w:t>Gelenbe Ali Çevik İlkokulu ve Ortaokulu:</w:t>
      </w:r>
    </w:p>
    <w:p w:rsidR="00D83965" w:rsidRPr="00B72588" w:rsidRDefault="00D83965" w:rsidP="00F538EE">
      <w:pPr>
        <w:spacing w:after="0" w:line="240" w:lineRule="atLeast"/>
        <w:jc w:val="both"/>
        <w:rPr>
          <w:rFonts w:ascii="Times New Roman" w:hAnsi="Times New Roman" w:cs="Times New Roman"/>
          <w:sz w:val="24"/>
          <w:szCs w:val="24"/>
        </w:rPr>
      </w:pPr>
    </w:p>
    <w:p w:rsidR="00F42C27" w:rsidRPr="00B72588" w:rsidRDefault="00F42C27" w:rsidP="00F538EE">
      <w:pPr>
        <w:spacing w:after="0" w:line="240" w:lineRule="atLeast"/>
        <w:jc w:val="both"/>
        <w:rPr>
          <w:rFonts w:ascii="Times New Roman" w:hAnsi="Times New Roman" w:cs="Times New Roman"/>
          <w:sz w:val="24"/>
          <w:szCs w:val="24"/>
        </w:rPr>
      </w:pPr>
      <w:r w:rsidRPr="00B72588">
        <w:rPr>
          <w:rFonts w:ascii="Times New Roman" w:hAnsi="Times New Roman" w:cs="Times New Roman"/>
          <w:sz w:val="24"/>
          <w:szCs w:val="24"/>
        </w:rPr>
        <w:t>1974 yılında açılan Gelenbe Köyü İlkokulu olarak eğitim öğretime başlamıştır. Mevcut okulun arsasına 2005-2006 yılında 18 derslikli ilköğretim okulu yapılmış olup. 2006–2007 eğitim-öğretim yılında ise 8 yıllık ilköğretime geçilmiştir.</w:t>
      </w:r>
    </w:p>
    <w:p w:rsidR="00A04557" w:rsidRPr="00B72588" w:rsidRDefault="00F42C27" w:rsidP="00F538EE">
      <w:pPr>
        <w:spacing w:after="0" w:line="240" w:lineRule="atLeast"/>
        <w:ind w:firstLine="708"/>
        <w:jc w:val="both"/>
        <w:rPr>
          <w:rFonts w:ascii="Times New Roman" w:hAnsi="Times New Roman" w:cs="Times New Roman"/>
          <w:sz w:val="24"/>
          <w:szCs w:val="24"/>
        </w:rPr>
      </w:pPr>
      <w:r w:rsidRPr="00B72588">
        <w:rPr>
          <w:rFonts w:ascii="Times New Roman" w:hAnsi="Times New Roman" w:cs="Times New Roman"/>
          <w:sz w:val="24"/>
          <w:szCs w:val="24"/>
        </w:rPr>
        <w:t>Fiziki olarak yeni yapılan binaya katkıda bulunan Ali ÇEVİK adı Valilik Onayı ile bu okula verilerek 2008–2009 öğretim yılında isim değişikliği yapılarak Gelenbe Ali ÇEVİK İlköğretim Okulu olarak resmi ismini almıştır.</w:t>
      </w:r>
      <w:r w:rsidR="00CB3DBF" w:rsidRPr="00B72588">
        <w:rPr>
          <w:rFonts w:ascii="Times New Roman" w:hAnsi="Times New Roman" w:cs="Times New Roman"/>
          <w:color w:val="000000"/>
          <w:sz w:val="24"/>
          <w:szCs w:val="24"/>
        </w:rPr>
        <w:t xml:space="preserve"> </w:t>
      </w:r>
      <w:r w:rsidRPr="00B72588">
        <w:rPr>
          <w:rFonts w:ascii="Times New Roman" w:hAnsi="Times New Roman" w:cs="Times New Roman"/>
          <w:sz w:val="24"/>
          <w:szCs w:val="24"/>
        </w:rPr>
        <w:t>Bünyesinde hem İlkokul hem de Ortaokul bulunmaktadır.</w:t>
      </w:r>
    </w:p>
    <w:p w:rsidR="00D83965" w:rsidRPr="00B72588" w:rsidRDefault="00D83965" w:rsidP="00F538EE">
      <w:pPr>
        <w:spacing w:after="0" w:line="240" w:lineRule="atLeast"/>
        <w:ind w:firstLine="708"/>
        <w:jc w:val="both"/>
        <w:rPr>
          <w:rFonts w:ascii="Times New Roman" w:hAnsi="Times New Roman" w:cs="Times New Roman"/>
          <w:sz w:val="24"/>
          <w:szCs w:val="24"/>
        </w:rPr>
      </w:pPr>
    </w:p>
    <w:p w:rsidR="00F42C27" w:rsidRPr="00B72588" w:rsidRDefault="00F42C27" w:rsidP="00F538EE">
      <w:pPr>
        <w:spacing w:after="0" w:line="240" w:lineRule="atLeast"/>
        <w:jc w:val="both"/>
        <w:rPr>
          <w:rFonts w:ascii="Times New Roman" w:hAnsi="Times New Roman" w:cs="Times New Roman"/>
          <w:bCs/>
          <w:sz w:val="24"/>
          <w:szCs w:val="24"/>
        </w:rPr>
      </w:pPr>
      <w:r w:rsidRPr="00B72588">
        <w:rPr>
          <w:rFonts w:ascii="Times New Roman" w:hAnsi="Times New Roman" w:cs="Times New Roman"/>
          <w:bCs/>
          <w:sz w:val="24"/>
          <w:szCs w:val="24"/>
        </w:rPr>
        <w:t>Gelenbe Ali Çevik İlkokulu:</w:t>
      </w:r>
    </w:p>
    <w:p w:rsidR="00D83965" w:rsidRPr="00B72588" w:rsidRDefault="00D83965" w:rsidP="00F538EE">
      <w:pPr>
        <w:spacing w:after="0" w:line="240" w:lineRule="atLeast"/>
        <w:jc w:val="both"/>
        <w:rPr>
          <w:rFonts w:ascii="Times New Roman" w:hAnsi="Times New Roman" w:cs="Times New Roman"/>
          <w:bCs/>
          <w:sz w:val="24"/>
          <w:szCs w:val="24"/>
        </w:rPr>
      </w:pPr>
    </w:p>
    <w:p w:rsidR="005E15E6" w:rsidRPr="00B72588" w:rsidRDefault="00F42C27" w:rsidP="007A2908">
      <w:pPr>
        <w:spacing w:after="0" w:line="240" w:lineRule="atLeast"/>
        <w:ind w:firstLine="708"/>
        <w:jc w:val="both"/>
        <w:rPr>
          <w:rFonts w:ascii="Times New Roman" w:hAnsi="Times New Roman" w:cs="Times New Roman"/>
          <w:sz w:val="24"/>
          <w:szCs w:val="24"/>
        </w:rPr>
      </w:pPr>
      <w:r w:rsidRPr="00B72588">
        <w:rPr>
          <w:rFonts w:ascii="Times New Roman" w:hAnsi="Times New Roman" w:cs="Times New Roman"/>
          <w:sz w:val="24"/>
          <w:szCs w:val="24"/>
        </w:rPr>
        <w:t>201</w:t>
      </w:r>
      <w:r w:rsidR="00BE59F3" w:rsidRPr="00B72588">
        <w:rPr>
          <w:rFonts w:ascii="Times New Roman" w:hAnsi="Times New Roman" w:cs="Times New Roman"/>
          <w:sz w:val="24"/>
          <w:szCs w:val="24"/>
        </w:rPr>
        <w:t>8</w:t>
      </w:r>
      <w:r w:rsidRPr="00B72588">
        <w:rPr>
          <w:rFonts w:ascii="Times New Roman" w:hAnsi="Times New Roman" w:cs="Times New Roman"/>
          <w:sz w:val="24"/>
          <w:szCs w:val="24"/>
        </w:rPr>
        <w:t>–201</w:t>
      </w:r>
      <w:r w:rsidR="00BE59F3" w:rsidRPr="00B72588">
        <w:rPr>
          <w:rFonts w:ascii="Times New Roman" w:hAnsi="Times New Roman" w:cs="Times New Roman"/>
          <w:sz w:val="24"/>
          <w:szCs w:val="24"/>
        </w:rPr>
        <w:t>9</w:t>
      </w:r>
      <w:r w:rsidRPr="00B72588">
        <w:rPr>
          <w:rFonts w:ascii="Times New Roman" w:hAnsi="Times New Roman" w:cs="Times New Roman"/>
          <w:sz w:val="24"/>
          <w:szCs w:val="24"/>
        </w:rPr>
        <w:t xml:space="preserve"> Ö</w:t>
      </w:r>
      <w:r w:rsidR="00E84686" w:rsidRPr="00B72588">
        <w:rPr>
          <w:rFonts w:ascii="Times New Roman" w:hAnsi="Times New Roman" w:cs="Times New Roman"/>
          <w:sz w:val="24"/>
          <w:szCs w:val="24"/>
        </w:rPr>
        <w:t>ğretim yılı itibariyle</w:t>
      </w:r>
      <w:r w:rsidR="00664433" w:rsidRPr="00B72588">
        <w:rPr>
          <w:rFonts w:ascii="Times New Roman" w:hAnsi="Times New Roman" w:cs="Times New Roman"/>
          <w:sz w:val="24"/>
          <w:szCs w:val="24"/>
        </w:rPr>
        <w:t xml:space="preserve"> </w:t>
      </w:r>
      <w:r w:rsidR="00BE59F3" w:rsidRPr="00B72588">
        <w:rPr>
          <w:rFonts w:ascii="Times New Roman" w:hAnsi="Times New Roman" w:cs="Times New Roman"/>
          <w:sz w:val="24"/>
          <w:szCs w:val="24"/>
        </w:rPr>
        <w:t>50</w:t>
      </w:r>
      <w:r w:rsidR="00E84686" w:rsidRPr="00B72588">
        <w:rPr>
          <w:rFonts w:ascii="Times New Roman" w:hAnsi="Times New Roman" w:cs="Times New Roman"/>
          <w:sz w:val="24"/>
          <w:szCs w:val="24"/>
        </w:rPr>
        <w:t xml:space="preserve"> kız, </w:t>
      </w:r>
      <w:r w:rsidR="00664433" w:rsidRPr="00B72588">
        <w:rPr>
          <w:rFonts w:ascii="Times New Roman" w:hAnsi="Times New Roman" w:cs="Times New Roman"/>
          <w:sz w:val="24"/>
          <w:szCs w:val="24"/>
        </w:rPr>
        <w:t>4</w:t>
      </w:r>
      <w:r w:rsidR="00BE59F3" w:rsidRPr="00B72588">
        <w:rPr>
          <w:rFonts w:ascii="Times New Roman" w:hAnsi="Times New Roman" w:cs="Times New Roman"/>
          <w:sz w:val="24"/>
          <w:szCs w:val="24"/>
        </w:rPr>
        <w:t>7</w:t>
      </w:r>
      <w:r w:rsidR="00E84686" w:rsidRPr="00B72588">
        <w:rPr>
          <w:rFonts w:ascii="Times New Roman" w:hAnsi="Times New Roman" w:cs="Times New Roman"/>
          <w:sz w:val="24"/>
          <w:szCs w:val="24"/>
        </w:rPr>
        <w:t xml:space="preserve"> erkek olmak üzere toplam </w:t>
      </w:r>
      <w:r w:rsidR="007C2A9F" w:rsidRPr="00B72588">
        <w:rPr>
          <w:rFonts w:ascii="Times New Roman" w:hAnsi="Times New Roman" w:cs="Times New Roman"/>
          <w:sz w:val="24"/>
          <w:szCs w:val="24"/>
        </w:rPr>
        <w:t>97</w:t>
      </w:r>
      <w:r w:rsidR="005409BE" w:rsidRPr="00B72588">
        <w:rPr>
          <w:rFonts w:ascii="Times New Roman" w:hAnsi="Times New Roman" w:cs="Times New Roman"/>
          <w:sz w:val="24"/>
          <w:szCs w:val="24"/>
        </w:rPr>
        <w:t xml:space="preserve"> </w:t>
      </w:r>
      <w:r w:rsidRPr="00B72588">
        <w:rPr>
          <w:rFonts w:ascii="Times New Roman" w:hAnsi="Times New Roman" w:cs="Times New Roman"/>
          <w:sz w:val="24"/>
          <w:szCs w:val="24"/>
        </w:rPr>
        <w:t xml:space="preserve">öğrencisi vardır. Okul bünyesinde Ana sınıfı mevcut olup, </w:t>
      </w:r>
      <w:r w:rsidR="007C2A9F" w:rsidRPr="00B72588">
        <w:rPr>
          <w:rFonts w:ascii="Times New Roman" w:hAnsi="Times New Roman" w:cs="Times New Roman"/>
          <w:sz w:val="24"/>
          <w:szCs w:val="24"/>
        </w:rPr>
        <w:t>10</w:t>
      </w:r>
      <w:r w:rsidR="005409BE" w:rsidRPr="00B72588">
        <w:rPr>
          <w:rFonts w:ascii="Times New Roman" w:hAnsi="Times New Roman" w:cs="Times New Roman"/>
          <w:sz w:val="24"/>
          <w:szCs w:val="24"/>
        </w:rPr>
        <w:t xml:space="preserve"> kız </w:t>
      </w:r>
      <w:r w:rsidR="007C2A9F" w:rsidRPr="00B72588">
        <w:rPr>
          <w:rFonts w:ascii="Times New Roman" w:hAnsi="Times New Roman" w:cs="Times New Roman"/>
          <w:sz w:val="24"/>
          <w:szCs w:val="24"/>
        </w:rPr>
        <w:t xml:space="preserve">10 </w:t>
      </w:r>
      <w:r w:rsidR="005409BE" w:rsidRPr="00B72588">
        <w:rPr>
          <w:rFonts w:ascii="Times New Roman" w:hAnsi="Times New Roman" w:cs="Times New Roman"/>
          <w:sz w:val="24"/>
          <w:szCs w:val="24"/>
        </w:rPr>
        <w:t xml:space="preserve">erkek toplam </w:t>
      </w:r>
      <w:r w:rsidR="007C2A9F" w:rsidRPr="00B72588">
        <w:rPr>
          <w:rFonts w:ascii="Times New Roman" w:hAnsi="Times New Roman" w:cs="Times New Roman"/>
          <w:sz w:val="24"/>
          <w:szCs w:val="24"/>
        </w:rPr>
        <w:t>20</w:t>
      </w:r>
      <w:r w:rsidR="005409BE" w:rsidRPr="00B72588">
        <w:rPr>
          <w:rFonts w:ascii="Times New Roman" w:hAnsi="Times New Roman" w:cs="Times New Roman"/>
          <w:sz w:val="24"/>
          <w:szCs w:val="24"/>
        </w:rPr>
        <w:t xml:space="preserve"> öğrencisi bulunmakta olup,</w:t>
      </w:r>
      <w:r w:rsidRPr="00B72588">
        <w:rPr>
          <w:rFonts w:ascii="Times New Roman" w:hAnsi="Times New Roman" w:cs="Times New Roman"/>
          <w:sz w:val="24"/>
          <w:szCs w:val="24"/>
        </w:rPr>
        <w:t xml:space="preserve">1 </w:t>
      </w:r>
      <w:r w:rsidR="007A2908" w:rsidRPr="00B72588">
        <w:rPr>
          <w:rFonts w:ascii="Times New Roman" w:hAnsi="Times New Roman" w:cs="Times New Roman"/>
          <w:sz w:val="24"/>
          <w:szCs w:val="24"/>
        </w:rPr>
        <w:t>Müdür</w:t>
      </w:r>
      <w:r w:rsidR="007C2A9F" w:rsidRPr="00B72588">
        <w:rPr>
          <w:rFonts w:ascii="Times New Roman" w:hAnsi="Times New Roman" w:cs="Times New Roman"/>
          <w:sz w:val="24"/>
          <w:szCs w:val="24"/>
        </w:rPr>
        <w:t xml:space="preserve">, </w:t>
      </w:r>
      <w:r w:rsidR="004B2848" w:rsidRPr="00B72588">
        <w:rPr>
          <w:rFonts w:ascii="Times New Roman" w:hAnsi="Times New Roman" w:cs="Times New Roman"/>
          <w:sz w:val="24"/>
          <w:szCs w:val="24"/>
        </w:rPr>
        <w:t xml:space="preserve">4 </w:t>
      </w:r>
      <w:r w:rsidR="007A2908" w:rsidRPr="00B72588">
        <w:rPr>
          <w:rFonts w:ascii="Times New Roman" w:hAnsi="Times New Roman" w:cs="Times New Roman"/>
          <w:sz w:val="24"/>
          <w:szCs w:val="24"/>
        </w:rPr>
        <w:t>Sınıf Öğretmeni</w:t>
      </w:r>
      <w:r w:rsidR="004B2848" w:rsidRPr="00B72588">
        <w:rPr>
          <w:rFonts w:ascii="Times New Roman" w:hAnsi="Times New Roman" w:cs="Times New Roman"/>
          <w:sz w:val="24"/>
          <w:szCs w:val="24"/>
        </w:rPr>
        <w:t xml:space="preserve">, </w:t>
      </w:r>
      <w:r w:rsidR="00664433" w:rsidRPr="00B72588">
        <w:rPr>
          <w:rFonts w:ascii="Times New Roman" w:hAnsi="Times New Roman" w:cs="Times New Roman"/>
          <w:sz w:val="24"/>
          <w:szCs w:val="24"/>
        </w:rPr>
        <w:t xml:space="preserve"> okul öncesi öğretmeni</w:t>
      </w:r>
      <w:r w:rsidR="007A2908" w:rsidRPr="00B72588">
        <w:rPr>
          <w:rFonts w:ascii="Times New Roman" w:hAnsi="Times New Roman" w:cs="Times New Roman"/>
          <w:sz w:val="24"/>
          <w:szCs w:val="24"/>
        </w:rPr>
        <w:t xml:space="preserve"> </w:t>
      </w:r>
      <w:r w:rsidRPr="00B72588">
        <w:rPr>
          <w:rFonts w:ascii="Times New Roman" w:hAnsi="Times New Roman" w:cs="Times New Roman"/>
          <w:sz w:val="24"/>
          <w:szCs w:val="24"/>
        </w:rPr>
        <w:t xml:space="preserve">ile eğitime devam etmektedir. </w:t>
      </w:r>
    </w:p>
    <w:p w:rsidR="00D83965" w:rsidRPr="00B72588" w:rsidRDefault="00D83965" w:rsidP="007A2908">
      <w:pPr>
        <w:spacing w:after="0" w:line="240" w:lineRule="atLeast"/>
        <w:ind w:firstLine="708"/>
        <w:jc w:val="both"/>
        <w:rPr>
          <w:rFonts w:ascii="Times New Roman" w:hAnsi="Times New Roman" w:cs="Times New Roman"/>
          <w:bCs/>
          <w:sz w:val="24"/>
          <w:szCs w:val="24"/>
        </w:rPr>
      </w:pPr>
    </w:p>
    <w:p w:rsidR="00F42C27" w:rsidRPr="00B72588" w:rsidRDefault="00F42C27" w:rsidP="00F538EE">
      <w:pPr>
        <w:spacing w:after="0" w:line="240" w:lineRule="atLeast"/>
        <w:jc w:val="both"/>
        <w:rPr>
          <w:rFonts w:ascii="Times New Roman" w:hAnsi="Times New Roman" w:cs="Times New Roman"/>
          <w:bCs/>
          <w:sz w:val="24"/>
          <w:szCs w:val="24"/>
        </w:rPr>
      </w:pPr>
      <w:r w:rsidRPr="00B72588">
        <w:rPr>
          <w:rFonts w:ascii="Times New Roman" w:hAnsi="Times New Roman" w:cs="Times New Roman"/>
          <w:bCs/>
          <w:sz w:val="24"/>
          <w:szCs w:val="24"/>
        </w:rPr>
        <w:t>Gelenbe Ali Çevik Ortaokulu:</w:t>
      </w:r>
    </w:p>
    <w:p w:rsidR="00D83965" w:rsidRPr="00B72588" w:rsidRDefault="00D83965" w:rsidP="00F538EE">
      <w:pPr>
        <w:spacing w:after="0" w:line="240" w:lineRule="atLeast"/>
        <w:jc w:val="both"/>
        <w:rPr>
          <w:rFonts w:ascii="Times New Roman" w:hAnsi="Times New Roman" w:cs="Times New Roman"/>
          <w:bCs/>
          <w:sz w:val="24"/>
          <w:szCs w:val="24"/>
        </w:rPr>
      </w:pPr>
    </w:p>
    <w:p w:rsidR="002C3885" w:rsidRPr="00B72588" w:rsidRDefault="004B2848" w:rsidP="002C3885">
      <w:pPr>
        <w:ind w:firstLine="708"/>
        <w:rPr>
          <w:rFonts w:ascii="Times New Roman" w:eastAsia="Calibri" w:hAnsi="Times New Roman" w:cs="Times New Roman"/>
          <w:sz w:val="24"/>
          <w:szCs w:val="24"/>
        </w:rPr>
      </w:pPr>
      <w:r w:rsidRPr="00B72588">
        <w:rPr>
          <w:rFonts w:ascii="Times New Roman" w:hAnsi="Times New Roman" w:cs="Times New Roman"/>
          <w:sz w:val="24"/>
          <w:szCs w:val="24"/>
        </w:rPr>
        <w:t>5</w:t>
      </w:r>
      <w:r w:rsidR="00F42C27" w:rsidRPr="00B72588">
        <w:rPr>
          <w:rFonts w:ascii="Times New Roman" w:hAnsi="Times New Roman" w:cs="Times New Roman"/>
          <w:sz w:val="24"/>
          <w:szCs w:val="24"/>
        </w:rPr>
        <w:t xml:space="preserve"> branş öğretmeni</w:t>
      </w:r>
      <w:r w:rsidRPr="00B72588">
        <w:rPr>
          <w:rFonts w:ascii="Times New Roman" w:hAnsi="Times New Roman" w:cs="Times New Roman"/>
          <w:sz w:val="24"/>
          <w:szCs w:val="24"/>
        </w:rPr>
        <w:t xml:space="preserve">, </w:t>
      </w:r>
      <w:r w:rsidR="00306C77" w:rsidRPr="00B72588">
        <w:rPr>
          <w:rFonts w:ascii="Times New Roman" w:hAnsi="Times New Roman" w:cs="Times New Roman"/>
          <w:sz w:val="24"/>
          <w:szCs w:val="24"/>
        </w:rPr>
        <w:t>İşçi</w:t>
      </w:r>
      <w:r w:rsidR="00F42C27" w:rsidRPr="00B72588">
        <w:rPr>
          <w:rFonts w:ascii="Times New Roman" w:hAnsi="Times New Roman" w:cs="Times New Roman"/>
          <w:sz w:val="24"/>
          <w:szCs w:val="24"/>
        </w:rPr>
        <w:t xml:space="preserve"> olarak 1 Yardımcı Hizmetler Personeli </w:t>
      </w:r>
      <w:r w:rsidR="00BA487D" w:rsidRPr="00B72588">
        <w:rPr>
          <w:rFonts w:ascii="Times New Roman" w:hAnsi="Times New Roman" w:cs="Times New Roman"/>
          <w:sz w:val="24"/>
          <w:szCs w:val="24"/>
        </w:rPr>
        <w:t xml:space="preserve">bulunmaktadır. </w:t>
      </w:r>
      <w:r w:rsidR="002C3885" w:rsidRPr="00B72588">
        <w:rPr>
          <w:rFonts w:ascii="Times New Roman" w:eastAsia="Calibri" w:hAnsi="Times New Roman" w:cs="Times New Roman"/>
          <w:sz w:val="24"/>
          <w:szCs w:val="24"/>
        </w:rPr>
        <w:t>Okulumuz taşı</w:t>
      </w:r>
      <w:r w:rsidR="00A56727" w:rsidRPr="00B72588">
        <w:rPr>
          <w:rFonts w:ascii="Times New Roman" w:eastAsia="Calibri" w:hAnsi="Times New Roman" w:cs="Times New Roman"/>
          <w:sz w:val="24"/>
          <w:szCs w:val="24"/>
        </w:rPr>
        <w:t>ma merkezi bir okuldur. Feslek M</w:t>
      </w:r>
      <w:r w:rsidR="002C3885" w:rsidRPr="00B72588">
        <w:rPr>
          <w:rFonts w:ascii="Times New Roman" w:eastAsia="Calibri" w:hAnsi="Times New Roman" w:cs="Times New Roman"/>
          <w:sz w:val="24"/>
          <w:szCs w:val="24"/>
        </w:rPr>
        <w:t xml:space="preserve">ahallesi ve Gündoğan köyünden öğrenciler gelmektedir. Taşımalı öğrencilerimizden 26 tanesi </w:t>
      </w:r>
      <w:r w:rsidR="00A56727" w:rsidRPr="00B72588">
        <w:rPr>
          <w:rFonts w:ascii="Times New Roman" w:eastAsia="Calibri" w:hAnsi="Times New Roman" w:cs="Times New Roman"/>
          <w:sz w:val="24"/>
          <w:szCs w:val="24"/>
        </w:rPr>
        <w:t>Feslek M</w:t>
      </w:r>
      <w:r w:rsidR="002C3885" w:rsidRPr="00B72588">
        <w:rPr>
          <w:rFonts w:ascii="Times New Roman" w:eastAsia="Calibri" w:hAnsi="Times New Roman" w:cs="Times New Roman"/>
          <w:sz w:val="24"/>
          <w:szCs w:val="24"/>
        </w:rPr>
        <w:t>a</w:t>
      </w:r>
      <w:r w:rsidR="00A56727" w:rsidRPr="00B72588">
        <w:rPr>
          <w:rFonts w:ascii="Times New Roman" w:eastAsia="Calibri" w:hAnsi="Times New Roman" w:cs="Times New Roman"/>
          <w:sz w:val="24"/>
          <w:szCs w:val="24"/>
        </w:rPr>
        <w:t>hallesinden, 8 tanesi Gündoğan K</w:t>
      </w:r>
      <w:r w:rsidR="002C3885" w:rsidRPr="00B72588">
        <w:rPr>
          <w:rFonts w:ascii="Times New Roman" w:eastAsia="Calibri" w:hAnsi="Times New Roman" w:cs="Times New Roman"/>
          <w:sz w:val="24"/>
          <w:szCs w:val="24"/>
        </w:rPr>
        <w:t>öyünden gelmektedir. Toplam taşınan öğrencimiz 34 tanedir.</w:t>
      </w:r>
    </w:p>
    <w:p w:rsidR="00C973AB" w:rsidRPr="00B72588" w:rsidRDefault="00F42C27" w:rsidP="002C3885">
      <w:pPr>
        <w:spacing w:after="0" w:line="240" w:lineRule="atLeast"/>
        <w:ind w:firstLine="708"/>
        <w:jc w:val="both"/>
        <w:rPr>
          <w:rFonts w:ascii="Times New Roman" w:hAnsi="Times New Roman" w:cs="Times New Roman"/>
          <w:sz w:val="24"/>
          <w:szCs w:val="24"/>
        </w:rPr>
      </w:pPr>
      <w:r w:rsidRPr="00B72588">
        <w:rPr>
          <w:rFonts w:ascii="Times New Roman" w:hAnsi="Times New Roman" w:cs="Times New Roman"/>
          <w:sz w:val="24"/>
          <w:szCs w:val="24"/>
        </w:rPr>
        <w:t>Lojmanı mevcuttur.</w:t>
      </w:r>
      <w:r w:rsidR="00BA487D" w:rsidRPr="00B72588">
        <w:rPr>
          <w:rFonts w:ascii="Times New Roman" w:hAnsi="Times New Roman" w:cs="Times New Roman"/>
          <w:sz w:val="24"/>
          <w:szCs w:val="24"/>
        </w:rPr>
        <w:t xml:space="preserve"> </w:t>
      </w:r>
      <w:r w:rsidRPr="00B72588">
        <w:rPr>
          <w:rFonts w:ascii="Times New Roman" w:hAnsi="Times New Roman" w:cs="Times New Roman"/>
          <w:sz w:val="24"/>
          <w:szCs w:val="24"/>
        </w:rPr>
        <w:t>Isınma şekli katı yakıtlı kaloriferlidir.</w:t>
      </w:r>
      <w:r w:rsidR="004B2848" w:rsidRPr="00B72588">
        <w:rPr>
          <w:rFonts w:ascii="Times New Roman" w:hAnsi="Times New Roman" w:cs="Times New Roman"/>
          <w:sz w:val="24"/>
          <w:szCs w:val="24"/>
        </w:rPr>
        <w:t xml:space="preserve"> </w:t>
      </w:r>
    </w:p>
    <w:p w:rsidR="00D83965" w:rsidRDefault="00D83965" w:rsidP="002C3885">
      <w:pPr>
        <w:spacing w:after="0" w:line="240" w:lineRule="atLeast"/>
        <w:ind w:firstLine="708"/>
        <w:jc w:val="both"/>
        <w:rPr>
          <w:rFonts w:ascii="Times New Roman" w:hAnsi="Times New Roman" w:cs="Times New Roman"/>
          <w:sz w:val="24"/>
          <w:szCs w:val="24"/>
        </w:rPr>
      </w:pPr>
    </w:p>
    <w:p w:rsidR="00973B16" w:rsidRDefault="00973B16" w:rsidP="002C3885">
      <w:pPr>
        <w:spacing w:after="0" w:line="240" w:lineRule="atLeast"/>
        <w:ind w:firstLine="708"/>
        <w:jc w:val="both"/>
        <w:rPr>
          <w:rFonts w:ascii="Times New Roman" w:hAnsi="Times New Roman" w:cs="Times New Roman"/>
          <w:sz w:val="24"/>
          <w:szCs w:val="24"/>
        </w:rPr>
      </w:pPr>
    </w:p>
    <w:p w:rsidR="00973B16" w:rsidRDefault="00973B16" w:rsidP="002C3885">
      <w:pPr>
        <w:spacing w:after="0" w:line="240" w:lineRule="atLeast"/>
        <w:ind w:firstLine="708"/>
        <w:jc w:val="both"/>
        <w:rPr>
          <w:rFonts w:ascii="Times New Roman" w:hAnsi="Times New Roman" w:cs="Times New Roman"/>
          <w:sz w:val="24"/>
          <w:szCs w:val="24"/>
        </w:rPr>
      </w:pPr>
    </w:p>
    <w:p w:rsidR="00973B16" w:rsidRDefault="00973B16" w:rsidP="002C3885">
      <w:pPr>
        <w:spacing w:after="0" w:line="240" w:lineRule="atLeast"/>
        <w:ind w:firstLine="708"/>
        <w:jc w:val="both"/>
        <w:rPr>
          <w:rFonts w:ascii="Times New Roman" w:hAnsi="Times New Roman" w:cs="Times New Roman"/>
          <w:sz w:val="24"/>
          <w:szCs w:val="24"/>
        </w:rPr>
      </w:pPr>
    </w:p>
    <w:p w:rsidR="00973B16" w:rsidRDefault="00973B16" w:rsidP="002C3885">
      <w:pPr>
        <w:spacing w:after="0" w:line="240" w:lineRule="atLeast"/>
        <w:ind w:firstLine="708"/>
        <w:jc w:val="both"/>
        <w:rPr>
          <w:rFonts w:ascii="Times New Roman" w:hAnsi="Times New Roman" w:cs="Times New Roman"/>
          <w:sz w:val="24"/>
          <w:szCs w:val="24"/>
        </w:rPr>
      </w:pPr>
    </w:p>
    <w:p w:rsidR="00973B16" w:rsidRDefault="00973B16" w:rsidP="002C3885">
      <w:pPr>
        <w:spacing w:after="0" w:line="240" w:lineRule="atLeast"/>
        <w:ind w:firstLine="708"/>
        <w:jc w:val="both"/>
        <w:rPr>
          <w:rFonts w:ascii="Times New Roman" w:hAnsi="Times New Roman" w:cs="Times New Roman"/>
          <w:sz w:val="24"/>
          <w:szCs w:val="24"/>
        </w:rPr>
      </w:pPr>
    </w:p>
    <w:p w:rsidR="00973B16" w:rsidRPr="00FF2678" w:rsidRDefault="00973B16" w:rsidP="002C3885">
      <w:pPr>
        <w:spacing w:after="0" w:line="240" w:lineRule="atLeast"/>
        <w:ind w:firstLine="708"/>
        <w:jc w:val="both"/>
        <w:rPr>
          <w:rFonts w:ascii="Times New Roman" w:hAnsi="Times New Roman" w:cs="Times New Roman"/>
          <w:b/>
          <w:sz w:val="24"/>
          <w:szCs w:val="24"/>
        </w:rPr>
      </w:pPr>
    </w:p>
    <w:p w:rsidR="00F42C27" w:rsidRPr="00FF2678" w:rsidRDefault="00F42C27" w:rsidP="00F538EE">
      <w:pPr>
        <w:spacing w:after="0" w:line="240" w:lineRule="atLeast"/>
        <w:jc w:val="both"/>
        <w:rPr>
          <w:rFonts w:ascii="Times New Roman" w:hAnsi="Times New Roman" w:cs="Times New Roman"/>
          <w:b/>
          <w:sz w:val="24"/>
          <w:szCs w:val="24"/>
        </w:rPr>
      </w:pPr>
      <w:r w:rsidRPr="00FF2678">
        <w:rPr>
          <w:rFonts w:ascii="Times New Roman" w:hAnsi="Times New Roman" w:cs="Times New Roman"/>
          <w:b/>
          <w:sz w:val="24"/>
          <w:szCs w:val="24"/>
        </w:rPr>
        <w:t>Buharkent Anaokulu</w:t>
      </w:r>
      <w:r w:rsidR="004B7CC9" w:rsidRPr="00FF2678">
        <w:rPr>
          <w:rFonts w:ascii="Times New Roman" w:hAnsi="Times New Roman" w:cs="Times New Roman"/>
          <w:b/>
          <w:sz w:val="24"/>
          <w:szCs w:val="24"/>
        </w:rPr>
        <w:t>:</w:t>
      </w:r>
    </w:p>
    <w:p w:rsidR="00D83965" w:rsidRPr="00B72588" w:rsidRDefault="00D83965" w:rsidP="00F538EE">
      <w:pPr>
        <w:spacing w:after="0" w:line="240" w:lineRule="atLeast"/>
        <w:jc w:val="both"/>
        <w:rPr>
          <w:rFonts w:ascii="Times New Roman" w:hAnsi="Times New Roman" w:cs="Times New Roman"/>
          <w:sz w:val="24"/>
          <w:szCs w:val="24"/>
        </w:rPr>
      </w:pPr>
    </w:p>
    <w:p w:rsidR="00F42C27" w:rsidRPr="00B72588" w:rsidRDefault="00254E21" w:rsidP="00974941">
      <w:pPr>
        <w:spacing w:after="0" w:line="240" w:lineRule="atLeast"/>
        <w:ind w:firstLine="708"/>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lastRenderedPageBreak/>
        <w:t>201</w:t>
      </w:r>
      <w:r w:rsidR="001277EE" w:rsidRPr="00B72588">
        <w:rPr>
          <w:rFonts w:ascii="Times New Roman" w:hAnsi="Times New Roman" w:cs="Times New Roman"/>
          <w:color w:val="000000"/>
          <w:sz w:val="24"/>
          <w:szCs w:val="24"/>
        </w:rPr>
        <w:t>8</w:t>
      </w:r>
      <w:r w:rsidRPr="00B72588">
        <w:rPr>
          <w:rFonts w:ascii="Times New Roman" w:hAnsi="Times New Roman" w:cs="Times New Roman"/>
          <w:color w:val="000000"/>
          <w:sz w:val="24"/>
          <w:szCs w:val="24"/>
        </w:rPr>
        <w:t>-201</w:t>
      </w:r>
      <w:r w:rsidR="001277EE" w:rsidRPr="00B72588">
        <w:rPr>
          <w:rFonts w:ascii="Times New Roman" w:hAnsi="Times New Roman" w:cs="Times New Roman"/>
          <w:color w:val="000000"/>
          <w:sz w:val="24"/>
          <w:szCs w:val="24"/>
        </w:rPr>
        <w:t>9</w:t>
      </w:r>
      <w:r w:rsidRPr="00B72588">
        <w:rPr>
          <w:rFonts w:ascii="Times New Roman" w:hAnsi="Times New Roman" w:cs="Times New Roman"/>
          <w:color w:val="000000"/>
          <w:sz w:val="24"/>
          <w:szCs w:val="24"/>
        </w:rPr>
        <w:t xml:space="preserve"> Eğitim Öğretim Yılı </w:t>
      </w:r>
      <w:r w:rsidR="00F42C27" w:rsidRPr="00B72588">
        <w:rPr>
          <w:rFonts w:ascii="Times New Roman" w:hAnsi="Times New Roman" w:cs="Times New Roman"/>
          <w:color w:val="000000"/>
          <w:sz w:val="24"/>
          <w:szCs w:val="24"/>
        </w:rPr>
        <w:t>1 Müdür,</w:t>
      </w:r>
      <w:r w:rsidR="00974941" w:rsidRPr="00B72588">
        <w:rPr>
          <w:rFonts w:ascii="Times New Roman" w:hAnsi="Times New Roman" w:cs="Times New Roman"/>
          <w:color w:val="000000"/>
          <w:sz w:val="24"/>
          <w:szCs w:val="24"/>
        </w:rPr>
        <w:t xml:space="preserve"> 1 Müdür </w:t>
      </w:r>
      <w:r w:rsidR="00EF76A2" w:rsidRPr="00B72588">
        <w:rPr>
          <w:rFonts w:ascii="Times New Roman" w:hAnsi="Times New Roman" w:cs="Times New Roman"/>
          <w:color w:val="000000"/>
          <w:sz w:val="24"/>
          <w:szCs w:val="24"/>
        </w:rPr>
        <w:t>Yardımcısı</w:t>
      </w:r>
      <w:r w:rsidR="00AC4BA1" w:rsidRPr="00B72588">
        <w:rPr>
          <w:rFonts w:ascii="Times New Roman" w:hAnsi="Times New Roman" w:cs="Times New Roman"/>
          <w:color w:val="000000"/>
          <w:sz w:val="24"/>
          <w:szCs w:val="24"/>
        </w:rPr>
        <w:t xml:space="preserve"> (Görevlendirme)</w:t>
      </w:r>
      <w:r w:rsidR="00EF76A2" w:rsidRPr="00B72588">
        <w:rPr>
          <w:rFonts w:ascii="Times New Roman" w:hAnsi="Times New Roman" w:cs="Times New Roman"/>
          <w:color w:val="000000"/>
          <w:sz w:val="24"/>
          <w:szCs w:val="24"/>
        </w:rPr>
        <w:t xml:space="preserve"> </w:t>
      </w:r>
      <w:r w:rsidR="001277EE" w:rsidRPr="00B72588">
        <w:rPr>
          <w:rFonts w:ascii="Times New Roman" w:hAnsi="Times New Roman" w:cs="Times New Roman"/>
          <w:color w:val="000000"/>
          <w:sz w:val="24"/>
          <w:szCs w:val="24"/>
        </w:rPr>
        <w:t>4</w:t>
      </w:r>
      <w:r w:rsidR="00F42C27" w:rsidRPr="00B72588">
        <w:rPr>
          <w:rFonts w:ascii="Times New Roman" w:hAnsi="Times New Roman" w:cs="Times New Roman"/>
          <w:color w:val="000000"/>
          <w:sz w:val="24"/>
          <w:szCs w:val="24"/>
        </w:rPr>
        <w:t xml:space="preserve"> Kadrolu öğretmen</w:t>
      </w:r>
      <w:r w:rsidR="00CE789E" w:rsidRPr="00B72588">
        <w:rPr>
          <w:rFonts w:ascii="Times New Roman" w:hAnsi="Times New Roman" w:cs="Times New Roman"/>
          <w:color w:val="000000"/>
          <w:sz w:val="24"/>
          <w:szCs w:val="24"/>
        </w:rPr>
        <w:t xml:space="preserve"> </w:t>
      </w:r>
      <w:r w:rsidR="001277EE" w:rsidRPr="00B72588">
        <w:rPr>
          <w:rFonts w:ascii="Times New Roman" w:hAnsi="Times New Roman" w:cs="Times New Roman"/>
          <w:color w:val="000000"/>
          <w:sz w:val="24"/>
          <w:szCs w:val="24"/>
        </w:rPr>
        <w:t>4 Ücretli Öğretmen ve</w:t>
      </w:r>
      <w:r w:rsidR="00DF189B" w:rsidRPr="00B72588">
        <w:rPr>
          <w:rFonts w:ascii="Times New Roman" w:hAnsi="Times New Roman" w:cs="Times New Roman"/>
          <w:color w:val="000000"/>
          <w:sz w:val="24"/>
          <w:szCs w:val="24"/>
        </w:rPr>
        <w:t xml:space="preserve"> Okul kapsamında</w:t>
      </w:r>
      <w:r w:rsidRPr="00B72588">
        <w:rPr>
          <w:rFonts w:ascii="Times New Roman" w:hAnsi="Times New Roman" w:cs="Times New Roman"/>
          <w:color w:val="000000"/>
          <w:sz w:val="24"/>
          <w:szCs w:val="24"/>
        </w:rPr>
        <w:t xml:space="preserve"> 1 </w:t>
      </w:r>
      <w:r w:rsidR="00ED63C3" w:rsidRPr="00B72588">
        <w:rPr>
          <w:rFonts w:ascii="Times New Roman" w:hAnsi="Times New Roman" w:cs="Times New Roman"/>
          <w:color w:val="000000"/>
          <w:sz w:val="24"/>
          <w:szCs w:val="24"/>
        </w:rPr>
        <w:t>Ahçı 1 kalorifer yakan</w:t>
      </w:r>
      <w:r w:rsidR="00AD5B92" w:rsidRPr="00B72588">
        <w:rPr>
          <w:rFonts w:ascii="Times New Roman" w:hAnsi="Times New Roman" w:cs="Times New Roman"/>
          <w:color w:val="000000"/>
          <w:sz w:val="24"/>
          <w:szCs w:val="24"/>
        </w:rPr>
        <w:t xml:space="preserve">, 1 Kadroluya geçen </w:t>
      </w:r>
      <w:r w:rsidR="001277EE" w:rsidRPr="00B72588">
        <w:rPr>
          <w:rFonts w:ascii="Times New Roman" w:hAnsi="Times New Roman" w:cs="Times New Roman"/>
          <w:color w:val="000000"/>
          <w:sz w:val="24"/>
          <w:szCs w:val="24"/>
        </w:rPr>
        <w:t xml:space="preserve">( 696. Madde </w:t>
      </w:r>
      <w:r w:rsidR="00AD5B92" w:rsidRPr="00B72588">
        <w:rPr>
          <w:rFonts w:ascii="Times New Roman" w:hAnsi="Times New Roman" w:cs="Times New Roman"/>
          <w:color w:val="000000"/>
          <w:sz w:val="24"/>
          <w:szCs w:val="24"/>
        </w:rPr>
        <w:t>geçici işçi</w:t>
      </w:r>
      <w:r w:rsidR="001277EE" w:rsidRPr="00B72588">
        <w:rPr>
          <w:rFonts w:ascii="Times New Roman" w:hAnsi="Times New Roman" w:cs="Times New Roman"/>
          <w:color w:val="000000"/>
          <w:sz w:val="24"/>
          <w:szCs w:val="24"/>
        </w:rPr>
        <w:t>)</w:t>
      </w:r>
      <w:r w:rsidR="00AD5B92" w:rsidRPr="00B72588">
        <w:rPr>
          <w:rFonts w:ascii="Times New Roman" w:hAnsi="Times New Roman" w:cs="Times New Roman"/>
          <w:color w:val="000000"/>
          <w:sz w:val="24"/>
          <w:szCs w:val="24"/>
        </w:rPr>
        <w:t>,</w:t>
      </w:r>
      <w:r w:rsidR="007F3D04" w:rsidRPr="00B72588">
        <w:rPr>
          <w:rFonts w:ascii="Times New Roman" w:hAnsi="Times New Roman" w:cs="Times New Roman"/>
          <w:color w:val="000000"/>
          <w:sz w:val="24"/>
          <w:szCs w:val="24"/>
        </w:rPr>
        <w:t xml:space="preserve"> </w:t>
      </w:r>
      <w:r w:rsidR="001277EE" w:rsidRPr="00B72588">
        <w:rPr>
          <w:rFonts w:ascii="Calibri" w:eastAsia="Calibri" w:hAnsi="Calibri" w:cs="Times New Roman"/>
          <w:sz w:val="24"/>
          <w:szCs w:val="24"/>
        </w:rPr>
        <w:t>1 kişi kısmi süreli,</w:t>
      </w:r>
      <w:r w:rsidR="001277EE" w:rsidRPr="00B72588">
        <w:rPr>
          <w:sz w:val="24"/>
          <w:szCs w:val="24"/>
        </w:rPr>
        <w:t xml:space="preserve"> </w:t>
      </w:r>
      <w:r w:rsidR="001277EE" w:rsidRPr="00B72588">
        <w:rPr>
          <w:rFonts w:ascii="Calibri" w:eastAsia="Calibri" w:hAnsi="Calibri" w:cs="Times New Roman"/>
          <w:sz w:val="24"/>
          <w:szCs w:val="24"/>
        </w:rPr>
        <w:t xml:space="preserve">2 TYP </w:t>
      </w:r>
      <w:r w:rsidR="001277EE" w:rsidRPr="00B72588">
        <w:rPr>
          <w:sz w:val="24"/>
          <w:szCs w:val="24"/>
        </w:rPr>
        <w:t xml:space="preserve"> toplam 16 kişi </w:t>
      </w:r>
      <w:r w:rsidR="00AD5B92" w:rsidRPr="00B72588">
        <w:rPr>
          <w:rFonts w:ascii="Times New Roman" w:hAnsi="Times New Roman" w:cs="Times New Roman"/>
          <w:color w:val="000000"/>
          <w:sz w:val="24"/>
          <w:szCs w:val="24"/>
        </w:rPr>
        <w:t>personel vardır.</w:t>
      </w:r>
    </w:p>
    <w:p w:rsidR="00F42C27" w:rsidRPr="00B72588" w:rsidRDefault="00F42C27" w:rsidP="00F538EE">
      <w:p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 xml:space="preserve">            </w:t>
      </w:r>
      <w:r w:rsidRPr="00B72588">
        <w:rPr>
          <w:rFonts w:ascii="Times New Roman" w:hAnsi="Times New Roman" w:cs="Times New Roman"/>
          <w:sz w:val="24"/>
          <w:szCs w:val="24"/>
        </w:rPr>
        <w:t>201</w:t>
      </w:r>
      <w:r w:rsidR="001277EE" w:rsidRPr="00B72588">
        <w:rPr>
          <w:rFonts w:ascii="Times New Roman" w:hAnsi="Times New Roman" w:cs="Times New Roman"/>
          <w:sz w:val="24"/>
          <w:szCs w:val="24"/>
        </w:rPr>
        <w:t>8</w:t>
      </w:r>
      <w:r w:rsidRPr="00B72588">
        <w:rPr>
          <w:rFonts w:ascii="Times New Roman" w:hAnsi="Times New Roman" w:cs="Times New Roman"/>
          <w:sz w:val="24"/>
          <w:szCs w:val="24"/>
        </w:rPr>
        <w:t>–201</w:t>
      </w:r>
      <w:r w:rsidR="001277EE" w:rsidRPr="00B72588">
        <w:rPr>
          <w:rFonts w:ascii="Times New Roman" w:hAnsi="Times New Roman" w:cs="Times New Roman"/>
          <w:sz w:val="24"/>
          <w:szCs w:val="24"/>
        </w:rPr>
        <w:t>9</w:t>
      </w:r>
      <w:r w:rsidR="00254E21" w:rsidRPr="00B72588">
        <w:rPr>
          <w:rFonts w:ascii="Times New Roman" w:hAnsi="Times New Roman" w:cs="Times New Roman"/>
          <w:sz w:val="24"/>
          <w:szCs w:val="24"/>
        </w:rPr>
        <w:t xml:space="preserve"> </w:t>
      </w:r>
      <w:r w:rsidRPr="00B72588">
        <w:rPr>
          <w:rFonts w:ascii="Times New Roman" w:hAnsi="Times New Roman" w:cs="Times New Roman"/>
          <w:color w:val="000000"/>
          <w:sz w:val="24"/>
          <w:szCs w:val="24"/>
        </w:rPr>
        <w:t xml:space="preserve">eğitim-öğretim yılında </w:t>
      </w:r>
      <w:r w:rsidR="00F305E1" w:rsidRPr="00B72588">
        <w:rPr>
          <w:rFonts w:ascii="Times New Roman" w:hAnsi="Times New Roman" w:cs="Times New Roman"/>
          <w:color w:val="000000"/>
          <w:sz w:val="24"/>
          <w:szCs w:val="24"/>
        </w:rPr>
        <w:t>80</w:t>
      </w:r>
      <w:r w:rsidRPr="00B72588">
        <w:rPr>
          <w:rFonts w:ascii="Times New Roman" w:hAnsi="Times New Roman" w:cs="Times New Roman"/>
          <w:color w:val="000000"/>
          <w:sz w:val="24"/>
          <w:szCs w:val="24"/>
        </w:rPr>
        <w:t xml:space="preserve"> kız</w:t>
      </w:r>
      <w:r w:rsidR="00974941" w:rsidRPr="00B72588">
        <w:rPr>
          <w:rFonts w:ascii="Times New Roman" w:hAnsi="Times New Roman" w:cs="Times New Roman"/>
          <w:color w:val="000000"/>
          <w:sz w:val="24"/>
          <w:szCs w:val="24"/>
        </w:rPr>
        <w:t xml:space="preserve"> </w:t>
      </w:r>
      <w:r w:rsidR="00AD5B92" w:rsidRPr="00B72588">
        <w:rPr>
          <w:rFonts w:ascii="Times New Roman" w:hAnsi="Times New Roman" w:cs="Times New Roman"/>
          <w:color w:val="000000"/>
          <w:sz w:val="24"/>
          <w:szCs w:val="24"/>
        </w:rPr>
        <w:t>68</w:t>
      </w:r>
      <w:r w:rsidR="00ED63C3" w:rsidRPr="00B72588">
        <w:rPr>
          <w:rFonts w:ascii="Times New Roman" w:hAnsi="Times New Roman" w:cs="Times New Roman"/>
          <w:color w:val="000000"/>
          <w:sz w:val="24"/>
          <w:szCs w:val="24"/>
        </w:rPr>
        <w:t xml:space="preserve"> </w:t>
      </w:r>
      <w:r w:rsidRPr="00B72588">
        <w:rPr>
          <w:rFonts w:ascii="Times New Roman" w:hAnsi="Times New Roman" w:cs="Times New Roman"/>
          <w:color w:val="000000"/>
          <w:sz w:val="24"/>
          <w:szCs w:val="24"/>
        </w:rPr>
        <w:t xml:space="preserve">erkek olmak üzere toplam </w:t>
      </w:r>
      <w:r w:rsidR="00F305E1" w:rsidRPr="00B72588">
        <w:rPr>
          <w:rFonts w:ascii="Times New Roman" w:hAnsi="Times New Roman" w:cs="Times New Roman"/>
          <w:color w:val="000000"/>
          <w:sz w:val="24"/>
          <w:szCs w:val="24"/>
        </w:rPr>
        <w:t xml:space="preserve">148 </w:t>
      </w:r>
      <w:r w:rsidRPr="00B72588">
        <w:rPr>
          <w:rFonts w:ascii="Times New Roman" w:hAnsi="Times New Roman" w:cs="Times New Roman"/>
          <w:color w:val="000000"/>
          <w:sz w:val="24"/>
          <w:szCs w:val="24"/>
        </w:rPr>
        <w:t>öğrencisi vardır.</w:t>
      </w:r>
    </w:p>
    <w:p w:rsidR="005E15E6" w:rsidRPr="00B72588" w:rsidRDefault="00F42C27" w:rsidP="00F538EE">
      <w:p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Isınma ş</w:t>
      </w:r>
      <w:r w:rsidR="00F305E1" w:rsidRPr="00B72588">
        <w:rPr>
          <w:rFonts w:ascii="Times New Roman" w:hAnsi="Times New Roman" w:cs="Times New Roman"/>
          <w:color w:val="000000"/>
          <w:sz w:val="24"/>
          <w:szCs w:val="24"/>
        </w:rPr>
        <w:t>ekli katı yakıt kaloriferli olup, derslik sayısı 5’tir.</w:t>
      </w:r>
    </w:p>
    <w:p w:rsidR="00D83965" w:rsidRPr="00B72588" w:rsidRDefault="00D83965" w:rsidP="00F538EE">
      <w:pPr>
        <w:spacing w:after="0" w:line="240" w:lineRule="atLeast"/>
        <w:jc w:val="both"/>
        <w:rPr>
          <w:rFonts w:ascii="Times New Roman" w:hAnsi="Times New Roman" w:cs="Times New Roman"/>
          <w:color w:val="000000"/>
          <w:sz w:val="24"/>
          <w:szCs w:val="24"/>
        </w:rPr>
      </w:pPr>
    </w:p>
    <w:p w:rsidR="00CE789E" w:rsidRPr="00B72588" w:rsidRDefault="00CE789E" w:rsidP="00B94B47">
      <w:pPr>
        <w:spacing w:after="0" w:line="240" w:lineRule="atLeast"/>
        <w:jc w:val="both"/>
        <w:rPr>
          <w:rFonts w:ascii="Times New Roman" w:hAnsi="Times New Roman" w:cs="Times New Roman"/>
          <w:sz w:val="24"/>
          <w:szCs w:val="24"/>
        </w:rPr>
      </w:pPr>
    </w:p>
    <w:p w:rsidR="00CA6570" w:rsidRPr="00B72588" w:rsidRDefault="00CA6570" w:rsidP="00B94B47">
      <w:pPr>
        <w:spacing w:after="0" w:line="240" w:lineRule="atLeast"/>
        <w:jc w:val="both"/>
        <w:rPr>
          <w:rFonts w:ascii="Times New Roman" w:hAnsi="Times New Roman" w:cs="Times New Roman"/>
          <w:sz w:val="24"/>
          <w:szCs w:val="24"/>
        </w:rPr>
      </w:pPr>
    </w:p>
    <w:p w:rsidR="00D83965" w:rsidRDefault="00973B16" w:rsidP="00B94B4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TAŞIMALI EĞİTİM</w:t>
      </w:r>
      <w:r w:rsidR="00FE0006">
        <w:rPr>
          <w:rFonts w:ascii="Times New Roman" w:hAnsi="Times New Roman" w:cs="Times New Roman"/>
          <w:sz w:val="24"/>
          <w:szCs w:val="24"/>
        </w:rPr>
        <w:t xml:space="preserve">  </w:t>
      </w:r>
    </w:p>
    <w:p w:rsidR="008E3FDB" w:rsidRDefault="008E3FDB" w:rsidP="00FE0006">
      <w:pPr>
        <w:spacing w:after="0" w:line="240" w:lineRule="atLeast"/>
        <w:jc w:val="center"/>
        <w:rPr>
          <w:rFonts w:ascii="Times New Roman" w:hAnsi="Times New Roman" w:cs="Times New Roman"/>
          <w:sz w:val="24"/>
          <w:szCs w:val="24"/>
        </w:rPr>
      </w:pPr>
    </w:p>
    <w:p w:rsidR="00FE0006" w:rsidRDefault="00FE0006" w:rsidP="00B94B47">
      <w:pPr>
        <w:spacing w:after="0" w:line="240" w:lineRule="atLeast"/>
        <w:jc w:val="both"/>
        <w:rPr>
          <w:rFonts w:ascii="Times New Roman" w:hAnsi="Times New Roman" w:cs="Times New Roman"/>
          <w:sz w:val="24"/>
          <w:szCs w:val="24"/>
        </w:rPr>
      </w:pPr>
    </w:p>
    <w:p w:rsidR="00FE0006" w:rsidRPr="00B72588" w:rsidRDefault="00FE0006" w:rsidP="00FE0006">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2018-2019 ÖĞRETİM YILI</w:t>
      </w:r>
    </w:p>
    <w:tbl>
      <w:tblPr>
        <w:tblW w:w="7660" w:type="dxa"/>
        <w:tblInd w:w="1408" w:type="dxa"/>
        <w:tblCellMar>
          <w:left w:w="70" w:type="dxa"/>
          <w:right w:w="70" w:type="dxa"/>
        </w:tblCellMar>
        <w:tblLook w:val="04A0"/>
      </w:tblPr>
      <w:tblGrid>
        <w:gridCol w:w="1640"/>
        <w:gridCol w:w="2640"/>
        <w:gridCol w:w="1660"/>
        <w:gridCol w:w="1720"/>
      </w:tblGrid>
      <w:tr w:rsidR="00FE0006" w:rsidRPr="00FE0006" w:rsidTr="00FE0006">
        <w:trPr>
          <w:trHeight w:val="1515"/>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Okul Adı</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 xml:space="preserve">Taşıma Yapılan </w:t>
            </w:r>
            <w:r w:rsidRPr="00FE0006">
              <w:rPr>
                <w:rFonts w:ascii="Calibri" w:eastAsia="Times New Roman" w:hAnsi="Calibri" w:cs="Times New Roman"/>
                <w:color w:val="000000"/>
                <w:lang w:eastAsia="tr-TR"/>
              </w:rPr>
              <w:br/>
              <w:t>Mahalle</w:t>
            </w:r>
            <w:r w:rsidRPr="00FE0006">
              <w:rPr>
                <w:rFonts w:ascii="Calibri" w:eastAsia="Times New Roman" w:hAnsi="Calibri" w:cs="Times New Roman"/>
                <w:color w:val="000000"/>
                <w:lang w:eastAsia="tr-TR"/>
              </w:rPr>
              <w:br/>
              <w:t>-Güzarğah</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 xml:space="preserve">Güzarğahtan Okula </w:t>
            </w:r>
            <w:r w:rsidRPr="00FE0006">
              <w:rPr>
                <w:rFonts w:ascii="Calibri" w:eastAsia="Times New Roman" w:hAnsi="Calibri" w:cs="Times New Roman"/>
                <w:color w:val="000000"/>
                <w:lang w:eastAsia="tr-TR"/>
              </w:rPr>
              <w:br/>
              <w:t xml:space="preserve">Taşınan Öğrenci </w:t>
            </w:r>
            <w:r w:rsidRPr="00FE0006">
              <w:rPr>
                <w:rFonts w:ascii="Calibri" w:eastAsia="Times New Roman" w:hAnsi="Calibri" w:cs="Times New Roman"/>
                <w:color w:val="000000"/>
                <w:lang w:eastAsia="tr-TR"/>
              </w:rPr>
              <w:br/>
              <w:t>Sayısı</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Okula Taşıma Yapılan Toplam Öğrenci Sayısı</w:t>
            </w:r>
          </w:p>
        </w:tc>
      </w:tr>
      <w:tr w:rsidR="00FE0006" w:rsidRPr="00FE0006" w:rsidTr="00FE0006">
        <w:trPr>
          <w:trHeight w:val="675"/>
        </w:trPr>
        <w:tc>
          <w:tcPr>
            <w:tcW w:w="1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Buharkent ÇPAL</w:t>
            </w: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Gündoğan-Feslek-Gelenbe Mah.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8</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99</w:t>
            </w:r>
          </w:p>
        </w:tc>
      </w:tr>
      <w:tr w:rsidR="00FE0006" w:rsidRPr="00FE0006" w:rsidTr="00FE0006">
        <w:trPr>
          <w:trHeight w:val="675"/>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Kabaağaç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10</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675"/>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Kızıldere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8</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Savcıllı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34</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Meryemoğlu-Ortakçı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16</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Ericek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4</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Kayaburnu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19</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615"/>
        </w:trPr>
        <w:tc>
          <w:tcPr>
            <w:tcW w:w="1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Şht.Jandarma Üsteğmen Mehmet Esin İmam Hatip Lisesi</w:t>
            </w: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Gündoğan-Feslek-Gelenbe Mah.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_</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26</w:t>
            </w:r>
          </w:p>
        </w:tc>
      </w:tr>
      <w:tr w:rsidR="00FE0006" w:rsidRPr="00FE0006" w:rsidTr="00FE0006">
        <w:trPr>
          <w:trHeight w:val="615"/>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Kabaağaç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_</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615"/>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Kızıldere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_</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615"/>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Savcıllı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23</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Meryemoğlu-Ortakçı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2</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Ericek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_</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Kayaburnu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bl>
    <w:p w:rsidR="00FE0006" w:rsidRPr="00B72588" w:rsidRDefault="00FE0006" w:rsidP="00B94B47">
      <w:pPr>
        <w:spacing w:after="0" w:line="240" w:lineRule="atLeast"/>
        <w:jc w:val="both"/>
        <w:rPr>
          <w:rFonts w:ascii="Times New Roman" w:hAnsi="Times New Roman" w:cs="Times New Roman"/>
          <w:sz w:val="24"/>
          <w:szCs w:val="24"/>
        </w:rPr>
      </w:pPr>
    </w:p>
    <w:p w:rsidR="00F42C27" w:rsidRPr="00B72588" w:rsidRDefault="00F42C27" w:rsidP="00F538EE">
      <w:p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 xml:space="preserve">           </w:t>
      </w:r>
    </w:p>
    <w:p w:rsidR="00826559" w:rsidRPr="00B72588" w:rsidRDefault="00F42C27" w:rsidP="00F538EE">
      <w:pPr>
        <w:tabs>
          <w:tab w:val="left" w:pos="360"/>
        </w:tabs>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 xml:space="preserve">     </w:t>
      </w:r>
    </w:p>
    <w:p w:rsidR="00826559" w:rsidRPr="00B72588" w:rsidRDefault="00826559" w:rsidP="00F538EE">
      <w:pPr>
        <w:tabs>
          <w:tab w:val="left" w:pos="360"/>
        </w:tabs>
        <w:spacing w:after="0" w:line="240" w:lineRule="atLeast"/>
        <w:jc w:val="both"/>
        <w:rPr>
          <w:rFonts w:ascii="Times New Roman" w:hAnsi="Times New Roman" w:cs="Times New Roman"/>
          <w:color w:val="000000"/>
          <w:sz w:val="24"/>
          <w:szCs w:val="24"/>
        </w:rPr>
      </w:pPr>
    </w:p>
    <w:p w:rsidR="00826559" w:rsidRPr="00B72588" w:rsidRDefault="00826559" w:rsidP="00F538EE">
      <w:pPr>
        <w:tabs>
          <w:tab w:val="left" w:pos="360"/>
        </w:tabs>
        <w:spacing w:after="0" w:line="240" w:lineRule="atLeast"/>
        <w:jc w:val="both"/>
        <w:rPr>
          <w:rFonts w:ascii="Times New Roman" w:hAnsi="Times New Roman" w:cs="Times New Roman"/>
          <w:color w:val="000000"/>
          <w:sz w:val="24"/>
          <w:szCs w:val="24"/>
        </w:rPr>
      </w:pPr>
    </w:p>
    <w:p w:rsidR="00826559" w:rsidRDefault="00826559" w:rsidP="00F538EE">
      <w:pPr>
        <w:tabs>
          <w:tab w:val="left" w:pos="360"/>
        </w:tabs>
        <w:spacing w:after="0" w:line="240" w:lineRule="atLeast"/>
        <w:jc w:val="both"/>
        <w:rPr>
          <w:rFonts w:ascii="Times New Roman" w:hAnsi="Times New Roman" w:cs="Times New Roman"/>
          <w:color w:val="000000"/>
          <w:sz w:val="24"/>
          <w:szCs w:val="24"/>
        </w:rPr>
      </w:pPr>
    </w:p>
    <w:p w:rsidR="00FE0006" w:rsidRDefault="00FE0006" w:rsidP="00F538EE">
      <w:pPr>
        <w:tabs>
          <w:tab w:val="left" w:pos="360"/>
        </w:tabs>
        <w:spacing w:after="0" w:line="240" w:lineRule="atLeast"/>
        <w:jc w:val="both"/>
        <w:rPr>
          <w:rFonts w:ascii="Times New Roman" w:hAnsi="Times New Roman" w:cs="Times New Roman"/>
          <w:color w:val="000000"/>
          <w:sz w:val="24"/>
          <w:szCs w:val="24"/>
        </w:rPr>
      </w:pPr>
    </w:p>
    <w:p w:rsidR="00FE0006" w:rsidRPr="00B72588" w:rsidRDefault="00FE0006" w:rsidP="00F538EE">
      <w:pPr>
        <w:tabs>
          <w:tab w:val="left" w:pos="360"/>
        </w:tabs>
        <w:spacing w:after="0" w:line="240" w:lineRule="atLeast"/>
        <w:jc w:val="both"/>
        <w:rPr>
          <w:rFonts w:ascii="Times New Roman" w:hAnsi="Times New Roman" w:cs="Times New Roman"/>
          <w:color w:val="000000"/>
          <w:sz w:val="24"/>
          <w:szCs w:val="24"/>
        </w:rPr>
      </w:pPr>
    </w:p>
    <w:tbl>
      <w:tblPr>
        <w:tblW w:w="7660" w:type="dxa"/>
        <w:tblInd w:w="1408" w:type="dxa"/>
        <w:tblCellMar>
          <w:left w:w="70" w:type="dxa"/>
          <w:right w:w="70" w:type="dxa"/>
        </w:tblCellMar>
        <w:tblLook w:val="04A0"/>
      </w:tblPr>
      <w:tblGrid>
        <w:gridCol w:w="1640"/>
        <w:gridCol w:w="2640"/>
        <w:gridCol w:w="1660"/>
        <w:gridCol w:w="1720"/>
      </w:tblGrid>
      <w:tr w:rsidR="00FE0006" w:rsidRPr="00FE0006" w:rsidTr="00FE0006">
        <w:trPr>
          <w:trHeight w:val="1515"/>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lastRenderedPageBreak/>
              <w:t>Okul Adı</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 xml:space="preserve">Taşıma Yapılan </w:t>
            </w:r>
            <w:r w:rsidRPr="00FE0006">
              <w:rPr>
                <w:rFonts w:ascii="Calibri" w:eastAsia="Times New Roman" w:hAnsi="Calibri" w:cs="Times New Roman"/>
                <w:color w:val="000000"/>
                <w:lang w:eastAsia="tr-TR"/>
              </w:rPr>
              <w:br/>
              <w:t>Mahalle</w:t>
            </w:r>
            <w:r w:rsidRPr="00FE0006">
              <w:rPr>
                <w:rFonts w:ascii="Calibri" w:eastAsia="Times New Roman" w:hAnsi="Calibri" w:cs="Times New Roman"/>
                <w:color w:val="000000"/>
                <w:lang w:eastAsia="tr-TR"/>
              </w:rPr>
              <w:br/>
              <w:t>-Güzarğah</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 xml:space="preserve">Güzarğahtan Okula </w:t>
            </w:r>
            <w:r w:rsidRPr="00FE0006">
              <w:rPr>
                <w:rFonts w:ascii="Calibri" w:eastAsia="Times New Roman" w:hAnsi="Calibri" w:cs="Times New Roman"/>
                <w:color w:val="000000"/>
                <w:lang w:eastAsia="tr-TR"/>
              </w:rPr>
              <w:br/>
              <w:t xml:space="preserve">Taşınan Öğrenci </w:t>
            </w:r>
            <w:r w:rsidRPr="00FE0006">
              <w:rPr>
                <w:rFonts w:ascii="Calibri" w:eastAsia="Times New Roman" w:hAnsi="Calibri" w:cs="Times New Roman"/>
                <w:color w:val="000000"/>
                <w:lang w:eastAsia="tr-TR"/>
              </w:rPr>
              <w:br/>
              <w:t>Sayısı</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Okula Taşıma Yapılan Toplam Öğrenci Sayısı</w:t>
            </w:r>
          </w:p>
        </w:tc>
      </w:tr>
      <w:tr w:rsidR="00FE0006" w:rsidRPr="00FE0006" w:rsidTr="00FE0006">
        <w:trPr>
          <w:trHeight w:val="499"/>
        </w:trPr>
        <w:tc>
          <w:tcPr>
            <w:tcW w:w="1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Şht.Jandarma Üsteğmen Mehmet Esin İmam Hatip Ortaokulu</w:t>
            </w: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Kayaburnu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3</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30</w:t>
            </w:r>
          </w:p>
        </w:tc>
      </w:tr>
      <w:tr w:rsidR="00FE0006" w:rsidRPr="00FE0006" w:rsidTr="00FE0006">
        <w:trPr>
          <w:trHeight w:val="555"/>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Gündoğan-Gelenbe-Feslek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_</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Savcıllı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24</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Kızıldere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Kabaağaç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_</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Ortakçı-Meryemoğlu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2</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Ericek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_</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Gelenbe Ali Çevik İlk ve Ortaokulu</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Feslek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16</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36</w:t>
            </w: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12</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Gündoğan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8</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 xml:space="preserve">Savcıllı İlk ve </w:t>
            </w:r>
            <w:r w:rsidRPr="00FE0006">
              <w:rPr>
                <w:rFonts w:ascii="Calibri" w:eastAsia="Times New Roman" w:hAnsi="Calibri" w:cs="Times New Roman"/>
                <w:color w:val="000000"/>
                <w:lang w:eastAsia="tr-TR"/>
              </w:rPr>
              <w:br w:type="page"/>
              <w:t>Ortaokulu</w:t>
            </w: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Yukarı Savcıllı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133</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143</w:t>
            </w: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Kızıldere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10</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Zafer Ortaokulu</w:t>
            </w: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Kayaburnu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32</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140</w:t>
            </w: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Ericek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10</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Kabaağaç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13</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Meryemoğlu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35</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Ortakçı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26</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Menderes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24</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499"/>
        </w:trPr>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İstiklal İlkokulu</w:t>
            </w: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Ericek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0</w:t>
            </w:r>
          </w:p>
        </w:tc>
        <w:tc>
          <w:tcPr>
            <w:tcW w:w="1720" w:type="dxa"/>
            <w:tcBorders>
              <w:top w:val="nil"/>
              <w:left w:val="nil"/>
              <w:bottom w:val="nil"/>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w:t>
            </w:r>
            <w:r>
              <w:rPr>
                <w:rFonts w:ascii="Calibri" w:eastAsia="Times New Roman" w:hAnsi="Calibri" w:cs="Times New Roman"/>
                <w:color w:val="000000"/>
                <w:lang w:eastAsia="tr-TR"/>
              </w:rPr>
              <w:t>0</w:t>
            </w: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Kabaağaç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w:t>
            </w:r>
            <w:r>
              <w:rPr>
                <w:rFonts w:ascii="Calibri" w:eastAsia="Times New Roman" w:hAnsi="Calibri" w:cs="Times New Roman"/>
                <w:color w:val="000000"/>
                <w:lang w:eastAsia="tr-TR"/>
              </w:rPr>
              <w:t>0</w:t>
            </w:r>
          </w:p>
        </w:tc>
        <w:tc>
          <w:tcPr>
            <w:tcW w:w="172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 </w:t>
            </w:r>
          </w:p>
        </w:tc>
      </w:tr>
      <w:tr w:rsidR="00FE0006" w:rsidRPr="00FE0006" w:rsidTr="00FE0006">
        <w:trPr>
          <w:trHeight w:val="499"/>
        </w:trPr>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Kamilpaşa İlkokulu</w:t>
            </w: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Kayaburnu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31</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41</w:t>
            </w:r>
          </w:p>
        </w:tc>
      </w:tr>
      <w:tr w:rsidR="00FE0006" w:rsidRPr="00FE0006" w:rsidTr="00FE0006">
        <w:trPr>
          <w:trHeight w:val="499"/>
        </w:trPr>
        <w:tc>
          <w:tcPr>
            <w:tcW w:w="164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Ericek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10</w:t>
            </w:r>
          </w:p>
        </w:tc>
        <w:tc>
          <w:tcPr>
            <w:tcW w:w="1720" w:type="dxa"/>
            <w:vMerge/>
            <w:tcBorders>
              <w:top w:val="nil"/>
              <w:left w:val="single" w:sz="4" w:space="0" w:color="auto"/>
              <w:bottom w:val="single" w:sz="4" w:space="0" w:color="000000"/>
              <w:right w:val="single" w:sz="4" w:space="0" w:color="auto"/>
            </w:tcBorders>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p>
        </w:tc>
      </w:tr>
      <w:tr w:rsidR="00FE0006" w:rsidRPr="00FE0006" w:rsidTr="00FE0006">
        <w:trPr>
          <w:trHeight w:val="88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Ortakçı Cumhuriyet</w:t>
            </w:r>
            <w:r w:rsidRPr="00FE0006">
              <w:rPr>
                <w:rFonts w:ascii="Calibri" w:eastAsia="Times New Roman" w:hAnsi="Calibri" w:cs="Times New Roman"/>
                <w:color w:val="000000"/>
                <w:lang w:eastAsia="tr-TR"/>
              </w:rPr>
              <w:br/>
              <w:t>İlkokulu</w:t>
            </w:r>
          </w:p>
        </w:tc>
        <w:tc>
          <w:tcPr>
            <w:tcW w:w="264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Meryemoğlu Mh.</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27</w:t>
            </w:r>
          </w:p>
        </w:tc>
        <w:tc>
          <w:tcPr>
            <w:tcW w:w="172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color w:val="000000"/>
                <w:lang w:eastAsia="tr-TR"/>
              </w:rPr>
            </w:pPr>
            <w:r w:rsidRPr="00FE0006">
              <w:rPr>
                <w:rFonts w:ascii="Calibri" w:eastAsia="Times New Roman" w:hAnsi="Calibri" w:cs="Times New Roman"/>
                <w:color w:val="000000"/>
                <w:lang w:eastAsia="tr-TR"/>
              </w:rPr>
              <w:t>27</w:t>
            </w:r>
          </w:p>
        </w:tc>
      </w:tr>
      <w:tr w:rsidR="00FE0006" w:rsidRPr="00FE0006" w:rsidTr="00FE0006">
        <w:trPr>
          <w:trHeight w:val="570"/>
        </w:trPr>
        <w:tc>
          <w:tcPr>
            <w:tcW w:w="4280" w:type="dxa"/>
            <w:gridSpan w:val="2"/>
            <w:tcBorders>
              <w:top w:val="single" w:sz="4" w:space="0" w:color="auto"/>
              <w:left w:val="nil"/>
              <w:bottom w:val="single" w:sz="4" w:space="0" w:color="auto"/>
              <w:right w:val="single" w:sz="4" w:space="0" w:color="000000"/>
            </w:tcBorders>
            <w:shd w:val="clear" w:color="auto" w:fill="auto"/>
            <w:vAlign w:val="center"/>
            <w:hideMark/>
          </w:tcPr>
          <w:p w:rsidR="00FE0006" w:rsidRPr="00FE0006" w:rsidRDefault="00FE0006" w:rsidP="00FE0006">
            <w:pPr>
              <w:spacing w:after="0" w:line="240" w:lineRule="auto"/>
              <w:jc w:val="right"/>
              <w:rPr>
                <w:rFonts w:ascii="Calibri" w:eastAsia="Times New Roman" w:hAnsi="Calibri" w:cs="Times New Roman"/>
                <w:b/>
                <w:bCs/>
                <w:color w:val="000000"/>
                <w:sz w:val="24"/>
                <w:szCs w:val="24"/>
                <w:lang w:eastAsia="tr-TR"/>
              </w:rPr>
            </w:pPr>
            <w:r w:rsidRPr="00FE0006">
              <w:rPr>
                <w:rFonts w:ascii="Calibri" w:eastAsia="Times New Roman" w:hAnsi="Calibri" w:cs="Times New Roman"/>
                <w:b/>
                <w:bCs/>
                <w:color w:val="000000"/>
                <w:sz w:val="24"/>
                <w:szCs w:val="24"/>
                <w:lang w:eastAsia="tr-TR"/>
              </w:rPr>
              <w:t> </w:t>
            </w:r>
          </w:p>
        </w:tc>
        <w:tc>
          <w:tcPr>
            <w:tcW w:w="166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552</w:t>
            </w:r>
          </w:p>
        </w:tc>
        <w:tc>
          <w:tcPr>
            <w:tcW w:w="1720" w:type="dxa"/>
            <w:tcBorders>
              <w:top w:val="nil"/>
              <w:left w:val="nil"/>
              <w:bottom w:val="single" w:sz="4" w:space="0" w:color="auto"/>
              <w:right w:val="single" w:sz="4" w:space="0" w:color="auto"/>
            </w:tcBorders>
            <w:shd w:val="clear" w:color="auto" w:fill="auto"/>
            <w:vAlign w:val="center"/>
            <w:hideMark/>
          </w:tcPr>
          <w:p w:rsidR="00FE0006" w:rsidRPr="00FE0006" w:rsidRDefault="00FE0006" w:rsidP="00FE0006">
            <w:pPr>
              <w:spacing w:after="0" w:line="240" w:lineRule="auto"/>
              <w:jc w:val="center"/>
              <w:rPr>
                <w:rFonts w:ascii="Calibri" w:eastAsia="Times New Roman" w:hAnsi="Calibri" w:cs="Times New Roman"/>
                <w:b/>
                <w:bCs/>
                <w:color w:val="000000"/>
                <w:sz w:val="24"/>
                <w:szCs w:val="24"/>
                <w:lang w:eastAsia="tr-TR"/>
              </w:rPr>
            </w:pPr>
            <w:r>
              <w:rPr>
                <w:rFonts w:ascii="Calibri" w:eastAsia="Times New Roman" w:hAnsi="Calibri" w:cs="Times New Roman"/>
                <w:b/>
                <w:bCs/>
                <w:color w:val="000000"/>
                <w:sz w:val="24"/>
                <w:szCs w:val="24"/>
                <w:lang w:eastAsia="tr-TR"/>
              </w:rPr>
              <w:t>552</w:t>
            </w:r>
          </w:p>
        </w:tc>
      </w:tr>
    </w:tbl>
    <w:p w:rsidR="00826559" w:rsidRPr="00B72588" w:rsidRDefault="00826559" w:rsidP="00F538EE">
      <w:pPr>
        <w:tabs>
          <w:tab w:val="left" w:pos="360"/>
        </w:tabs>
        <w:spacing w:after="0" w:line="240" w:lineRule="atLeast"/>
        <w:jc w:val="both"/>
        <w:rPr>
          <w:rFonts w:ascii="Times New Roman" w:hAnsi="Times New Roman" w:cs="Times New Roman"/>
          <w:color w:val="000000"/>
          <w:sz w:val="24"/>
          <w:szCs w:val="24"/>
        </w:rPr>
      </w:pPr>
    </w:p>
    <w:p w:rsidR="00D766C2" w:rsidRPr="00B72588" w:rsidRDefault="00D766C2" w:rsidP="00F538EE">
      <w:pPr>
        <w:tabs>
          <w:tab w:val="left" w:pos="360"/>
        </w:tabs>
        <w:spacing w:after="0" w:line="240" w:lineRule="atLeast"/>
        <w:jc w:val="both"/>
        <w:rPr>
          <w:rFonts w:ascii="Times New Roman" w:hAnsi="Times New Roman" w:cs="Times New Roman"/>
          <w:color w:val="000000"/>
          <w:sz w:val="24"/>
          <w:szCs w:val="24"/>
        </w:rPr>
      </w:pPr>
    </w:p>
    <w:p w:rsidR="005C055E" w:rsidRDefault="005C055E" w:rsidP="00E84686">
      <w:pPr>
        <w:tabs>
          <w:tab w:val="left" w:pos="360"/>
        </w:tabs>
        <w:spacing w:after="0" w:line="240" w:lineRule="atLeast"/>
        <w:jc w:val="center"/>
        <w:rPr>
          <w:rFonts w:ascii="Times New Roman" w:hAnsi="Times New Roman" w:cs="Times New Roman"/>
          <w:color w:val="000000"/>
          <w:sz w:val="24"/>
          <w:szCs w:val="24"/>
        </w:rPr>
      </w:pPr>
    </w:p>
    <w:p w:rsidR="002A78A2" w:rsidRPr="00B72588" w:rsidRDefault="002A78A2" w:rsidP="00E84686">
      <w:pPr>
        <w:tabs>
          <w:tab w:val="left" w:pos="360"/>
        </w:tabs>
        <w:spacing w:after="0" w:line="240" w:lineRule="atLeast"/>
        <w:jc w:val="center"/>
        <w:rPr>
          <w:rFonts w:ascii="Times New Roman" w:hAnsi="Times New Roman" w:cs="Times New Roman"/>
          <w:color w:val="000000"/>
          <w:sz w:val="24"/>
          <w:szCs w:val="24"/>
        </w:rPr>
      </w:pPr>
    </w:p>
    <w:p w:rsidR="009B1CAF" w:rsidRDefault="009B1CAF" w:rsidP="00E84686">
      <w:pPr>
        <w:tabs>
          <w:tab w:val="left" w:pos="360"/>
        </w:tabs>
        <w:spacing w:after="0" w:line="240" w:lineRule="atLeast"/>
        <w:jc w:val="center"/>
        <w:rPr>
          <w:rFonts w:ascii="Times New Roman" w:hAnsi="Times New Roman" w:cs="Times New Roman"/>
          <w:color w:val="000000"/>
          <w:sz w:val="24"/>
          <w:szCs w:val="24"/>
        </w:rPr>
      </w:pPr>
    </w:p>
    <w:p w:rsidR="00CB3C5C" w:rsidRPr="00B72588" w:rsidRDefault="00CB3C5C" w:rsidP="00E84686">
      <w:pPr>
        <w:tabs>
          <w:tab w:val="left" w:pos="360"/>
        </w:tabs>
        <w:spacing w:after="0" w:line="240" w:lineRule="atLeast"/>
        <w:jc w:val="center"/>
        <w:rPr>
          <w:rFonts w:ascii="Times New Roman" w:hAnsi="Times New Roman" w:cs="Times New Roman"/>
          <w:color w:val="000000"/>
          <w:sz w:val="24"/>
          <w:szCs w:val="24"/>
        </w:rPr>
      </w:pPr>
    </w:p>
    <w:p w:rsidR="0020628D" w:rsidRPr="00B72588" w:rsidRDefault="00C13A98" w:rsidP="00A7598F">
      <w:pPr>
        <w:pStyle w:val="ListeParagraf"/>
        <w:tabs>
          <w:tab w:val="left" w:pos="360"/>
        </w:tabs>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Yaşanılan Sorunlar :</w:t>
      </w:r>
    </w:p>
    <w:p w:rsidR="00A7598F" w:rsidRPr="00B72588" w:rsidRDefault="00A7598F" w:rsidP="00A7598F">
      <w:pPr>
        <w:pStyle w:val="ListeParagraf"/>
        <w:tabs>
          <w:tab w:val="left" w:pos="360"/>
        </w:tabs>
        <w:spacing w:after="0" w:line="240" w:lineRule="atLeast"/>
        <w:jc w:val="both"/>
        <w:rPr>
          <w:rFonts w:ascii="Times New Roman" w:hAnsi="Times New Roman" w:cs="Times New Roman"/>
          <w:color w:val="000000"/>
          <w:sz w:val="24"/>
          <w:szCs w:val="24"/>
        </w:rPr>
      </w:pPr>
    </w:p>
    <w:p w:rsidR="00FA7B9D" w:rsidRPr="00B72588" w:rsidRDefault="000754B1" w:rsidP="00F538EE">
      <w:pPr>
        <w:numPr>
          <w:ilvl w:val="0"/>
          <w:numId w:val="2"/>
        </w:num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İlçemizde</w:t>
      </w:r>
      <w:r w:rsidR="00973B16">
        <w:rPr>
          <w:rFonts w:ascii="Times New Roman" w:hAnsi="Times New Roman" w:cs="Times New Roman"/>
          <w:color w:val="000000"/>
          <w:sz w:val="24"/>
          <w:szCs w:val="24"/>
        </w:rPr>
        <w:t xml:space="preserve"> Anadolu Lisesi binasına ihtiyaç bulunmaktadır.Fiziki kapasitesi ve donatımı uygun bir Anadolu Lisesi binası yapımı için</w:t>
      </w:r>
      <w:r w:rsidRPr="00B72588">
        <w:rPr>
          <w:rFonts w:ascii="Times New Roman" w:hAnsi="Times New Roman" w:cs="Times New Roman"/>
          <w:color w:val="000000"/>
          <w:sz w:val="24"/>
          <w:szCs w:val="24"/>
        </w:rPr>
        <w:t xml:space="preserve"> Buharkent Belediye Başkanlığınca yaptırılacak olan Buharkent Anadolu Lisesinin arsa takas işlemleri tamamlanmış olup proje ve ihale aşamasına geçilmiştir.</w:t>
      </w:r>
      <w:r w:rsidR="00442252" w:rsidRPr="00B72588">
        <w:rPr>
          <w:rFonts w:ascii="Times New Roman" w:hAnsi="Times New Roman" w:cs="Times New Roman"/>
          <w:color w:val="000000"/>
          <w:sz w:val="24"/>
          <w:szCs w:val="24"/>
        </w:rPr>
        <w:t xml:space="preserve"> </w:t>
      </w:r>
    </w:p>
    <w:p w:rsidR="00F42C27" w:rsidRPr="00B72588" w:rsidRDefault="00F42C27" w:rsidP="00F538EE">
      <w:pPr>
        <w:numPr>
          <w:ilvl w:val="0"/>
          <w:numId w:val="2"/>
        </w:num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Taşıma Merkezi okullarımızda ye</w:t>
      </w:r>
      <w:r w:rsidR="00973B16">
        <w:rPr>
          <w:rFonts w:ascii="Times New Roman" w:hAnsi="Times New Roman" w:cs="Times New Roman"/>
          <w:color w:val="000000"/>
          <w:sz w:val="24"/>
          <w:szCs w:val="24"/>
        </w:rPr>
        <w:t>mekhane vb. amaçlı sosyal tesis b</w:t>
      </w:r>
      <w:r w:rsidRPr="00B72588">
        <w:rPr>
          <w:rFonts w:ascii="Times New Roman" w:hAnsi="Times New Roman" w:cs="Times New Roman"/>
          <w:color w:val="000000"/>
          <w:sz w:val="24"/>
          <w:szCs w:val="24"/>
        </w:rPr>
        <w:t>ulunm</w:t>
      </w:r>
      <w:r w:rsidR="00973B16">
        <w:rPr>
          <w:rFonts w:ascii="Times New Roman" w:hAnsi="Times New Roman" w:cs="Times New Roman"/>
          <w:color w:val="000000"/>
          <w:sz w:val="24"/>
          <w:szCs w:val="24"/>
        </w:rPr>
        <w:t>amaktadır.</w:t>
      </w:r>
    </w:p>
    <w:p w:rsidR="00F42C27" w:rsidRPr="00B72588" w:rsidRDefault="00F42C27" w:rsidP="00F538EE">
      <w:pPr>
        <w:numPr>
          <w:ilvl w:val="0"/>
          <w:numId w:val="2"/>
        </w:num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Norm Kadroya göre yeterli sa</w:t>
      </w:r>
      <w:r w:rsidR="00F25954">
        <w:rPr>
          <w:rFonts w:ascii="Times New Roman" w:hAnsi="Times New Roman" w:cs="Times New Roman"/>
          <w:color w:val="000000"/>
          <w:sz w:val="24"/>
          <w:szCs w:val="24"/>
        </w:rPr>
        <w:t xml:space="preserve">yıda branş öğretmeni, </w:t>
      </w:r>
      <w:r w:rsidR="00973B16">
        <w:rPr>
          <w:rFonts w:ascii="Times New Roman" w:hAnsi="Times New Roman" w:cs="Times New Roman"/>
          <w:color w:val="000000"/>
          <w:sz w:val="24"/>
          <w:szCs w:val="24"/>
        </w:rPr>
        <w:t>okul müdürü ve müdür yardımcısı</w:t>
      </w:r>
      <w:r w:rsidR="00F25954">
        <w:rPr>
          <w:rFonts w:ascii="Times New Roman" w:hAnsi="Times New Roman" w:cs="Times New Roman"/>
          <w:color w:val="000000"/>
          <w:sz w:val="24"/>
          <w:szCs w:val="24"/>
        </w:rPr>
        <w:t>na ihtiyaç bulunmaktadır, bu görevler görevlendirme yolu ile yaptırılmaktadır.</w:t>
      </w:r>
      <w:r w:rsidR="00973B16">
        <w:rPr>
          <w:rFonts w:ascii="Times New Roman" w:hAnsi="Times New Roman" w:cs="Times New Roman"/>
          <w:color w:val="000000"/>
          <w:sz w:val="24"/>
          <w:szCs w:val="24"/>
        </w:rPr>
        <w:t xml:space="preserve"> </w:t>
      </w:r>
    </w:p>
    <w:p w:rsidR="00F42C27" w:rsidRPr="00B72588" w:rsidRDefault="00F42C27" w:rsidP="00F538EE">
      <w:pPr>
        <w:numPr>
          <w:ilvl w:val="0"/>
          <w:numId w:val="2"/>
        </w:num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Norm Kadroya göre;</w:t>
      </w:r>
      <w:r w:rsidR="00E84686" w:rsidRPr="00B72588">
        <w:rPr>
          <w:rFonts w:ascii="Times New Roman" w:hAnsi="Times New Roman" w:cs="Times New Roman"/>
          <w:color w:val="000000"/>
          <w:sz w:val="24"/>
          <w:szCs w:val="24"/>
        </w:rPr>
        <w:t xml:space="preserve"> Usta Öğretici, </w:t>
      </w:r>
      <w:r w:rsidRPr="00B72588">
        <w:rPr>
          <w:rFonts w:ascii="Times New Roman" w:hAnsi="Times New Roman" w:cs="Times New Roman"/>
          <w:color w:val="000000"/>
          <w:sz w:val="24"/>
          <w:szCs w:val="24"/>
        </w:rPr>
        <w:t>Memur, Veri</w:t>
      </w:r>
      <w:r w:rsidR="00F25954">
        <w:rPr>
          <w:rFonts w:ascii="Times New Roman" w:hAnsi="Times New Roman" w:cs="Times New Roman"/>
          <w:color w:val="000000"/>
          <w:sz w:val="24"/>
          <w:szCs w:val="24"/>
        </w:rPr>
        <w:t xml:space="preserve"> Hazırlama Kontrol İşletmeni</w:t>
      </w:r>
      <w:r w:rsidR="009C3792" w:rsidRPr="00B72588">
        <w:rPr>
          <w:rFonts w:ascii="Times New Roman" w:hAnsi="Times New Roman" w:cs="Times New Roman"/>
          <w:color w:val="000000"/>
          <w:sz w:val="24"/>
          <w:szCs w:val="24"/>
        </w:rPr>
        <w:t>,</w:t>
      </w:r>
      <w:r w:rsidR="00F25954">
        <w:rPr>
          <w:rFonts w:ascii="Times New Roman" w:hAnsi="Times New Roman" w:cs="Times New Roman"/>
          <w:color w:val="000000"/>
          <w:sz w:val="24"/>
          <w:szCs w:val="24"/>
        </w:rPr>
        <w:t xml:space="preserve"> </w:t>
      </w:r>
      <w:r w:rsidR="009C3792" w:rsidRPr="00B72588">
        <w:rPr>
          <w:rFonts w:ascii="Times New Roman" w:hAnsi="Times New Roman" w:cs="Times New Roman"/>
          <w:color w:val="000000"/>
          <w:sz w:val="24"/>
          <w:szCs w:val="24"/>
        </w:rPr>
        <w:t>Hizmetli, Teknisyen, Şoför</w:t>
      </w:r>
      <w:r w:rsidR="00F25954">
        <w:rPr>
          <w:rFonts w:ascii="Times New Roman" w:hAnsi="Times New Roman" w:cs="Times New Roman"/>
          <w:color w:val="000000"/>
          <w:sz w:val="24"/>
          <w:szCs w:val="24"/>
        </w:rPr>
        <w:t xml:space="preserve"> kadroları eksiktir, personel ihtiyacı bulunmaktadır.Okullarda yeterli yardımcı hizmetler personeli bulunmadığından TYP personeli ile bu ihtiyaç giderilmektedir.</w:t>
      </w:r>
    </w:p>
    <w:p w:rsidR="000D28CE" w:rsidRDefault="004B0FBF" w:rsidP="000D28CE">
      <w:pPr>
        <w:numPr>
          <w:ilvl w:val="0"/>
          <w:numId w:val="2"/>
        </w:num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Yukarı Savcıl</w:t>
      </w:r>
      <w:r w:rsidR="00CA2232" w:rsidRPr="00B72588">
        <w:rPr>
          <w:rFonts w:ascii="Times New Roman" w:hAnsi="Times New Roman" w:cs="Times New Roman"/>
          <w:color w:val="000000"/>
          <w:sz w:val="24"/>
          <w:szCs w:val="24"/>
        </w:rPr>
        <w:t>ı bölgesinde</w:t>
      </w:r>
      <w:r w:rsidR="002165BC" w:rsidRPr="00B72588">
        <w:rPr>
          <w:rFonts w:ascii="Times New Roman" w:hAnsi="Times New Roman" w:cs="Times New Roman"/>
          <w:color w:val="000000"/>
          <w:sz w:val="24"/>
          <w:szCs w:val="24"/>
        </w:rPr>
        <w:t xml:space="preserve"> anaokulu</w:t>
      </w:r>
      <w:r w:rsidRPr="00B72588">
        <w:rPr>
          <w:rFonts w:ascii="Times New Roman" w:hAnsi="Times New Roman" w:cs="Times New Roman"/>
          <w:color w:val="000000"/>
          <w:sz w:val="24"/>
          <w:szCs w:val="24"/>
        </w:rPr>
        <w:t xml:space="preserve"> </w:t>
      </w:r>
      <w:r w:rsidR="00CA2232" w:rsidRPr="00B72588">
        <w:rPr>
          <w:rFonts w:ascii="Times New Roman" w:hAnsi="Times New Roman" w:cs="Times New Roman"/>
          <w:color w:val="000000"/>
          <w:sz w:val="24"/>
          <w:szCs w:val="24"/>
        </w:rPr>
        <w:t>öğrencilerin</w:t>
      </w:r>
      <w:r w:rsidR="002165BC" w:rsidRPr="00B72588">
        <w:rPr>
          <w:rFonts w:ascii="Times New Roman" w:hAnsi="Times New Roman" w:cs="Times New Roman"/>
          <w:color w:val="000000"/>
          <w:sz w:val="24"/>
          <w:szCs w:val="24"/>
        </w:rPr>
        <w:t xml:space="preserve">in okula erişimlerinin sağlanması için </w:t>
      </w:r>
      <w:r w:rsidR="00F25954">
        <w:rPr>
          <w:rFonts w:ascii="Times New Roman" w:hAnsi="Times New Roman" w:cs="Times New Roman"/>
          <w:color w:val="000000"/>
          <w:sz w:val="24"/>
          <w:szCs w:val="24"/>
        </w:rPr>
        <w:t>okul yapılmasına</w:t>
      </w:r>
      <w:r w:rsidR="002165BC" w:rsidRPr="00B72588">
        <w:rPr>
          <w:rFonts w:ascii="Times New Roman" w:hAnsi="Times New Roman" w:cs="Times New Roman"/>
          <w:color w:val="000000"/>
          <w:sz w:val="24"/>
          <w:szCs w:val="24"/>
        </w:rPr>
        <w:t xml:space="preserve"> </w:t>
      </w:r>
      <w:r w:rsidR="00CA2232" w:rsidRPr="00B72588">
        <w:rPr>
          <w:rFonts w:ascii="Times New Roman" w:hAnsi="Times New Roman" w:cs="Times New Roman"/>
          <w:color w:val="000000"/>
          <w:sz w:val="24"/>
          <w:szCs w:val="24"/>
        </w:rPr>
        <w:t xml:space="preserve"> </w:t>
      </w:r>
      <w:r w:rsidR="002165BC" w:rsidRPr="00B72588">
        <w:rPr>
          <w:rFonts w:ascii="Times New Roman" w:hAnsi="Times New Roman" w:cs="Times New Roman"/>
          <w:color w:val="000000"/>
          <w:sz w:val="24"/>
          <w:szCs w:val="24"/>
        </w:rPr>
        <w:t>ihtiyaç bulunmaktadır</w:t>
      </w:r>
      <w:r w:rsidRPr="00B72588">
        <w:rPr>
          <w:rFonts w:ascii="Times New Roman" w:hAnsi="Times New Roman" w:cs="Times New Roman"/>
          <w:color w:val="000000"/>
          <w:sz w:val="24"/>
          <w:szCs w:val="24"/>
        </w:rPr>
        <w:t>.</w:t>
      </w:r>
      <w:r w:rsidR="004768BC" w:rsidRPr="00B72588">
        <w:rPr>
          <w:rFonts w:ascii="Times New Roman" w:hAnsi="Times New Roman" w:cs="Times New Roman"/>
          <w:color w:val="000000"/>
          <w:sz w:val="24"/>
          <w:szCs w:val="24"/>
        </w:rPr>
        <w:t xml:space="preserve"> </w:t>
      </w:r>
    </w:p>
    <w:p w:rsidR="00A56928" w:rsidRPr="00B72588" w:rsidRDefault="00A56928" w:rsidP="000D28CE">
      <w:pPr>
        <w:numPr>
          <w:ilvl w:val="0"/>
          <w:numId w:val="2"/>
        </w:num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Müstakil bir Halk Eğitim Merkezi Müdürlüğü binasına ihtiyaç bulunmaktadır.</w:t>
      </w:r>
    </w:p>
    <w:p w:rsidR="000D28CE" w:rsidRPr="00B72588" w:rsidRDefault="000D28CE" w:rsidP="000D28CE">
      <w:pPr>
        <w:spacing w:after="0" w:line="240" w:lineRule="atLeast"/>
        <w:ind w:left="360"/>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 xml:space="preserve">  </w:t>
      </w:r>
    </w:p>
    <w:p w:rsidR="002C1627" w:rsidRPr="00B72588" w:rsidRDefault="00EF4C46" w:rsidP="000D28CE">
      <w:pPr>
        <w:spacing w:after="0" w:line="240" w:lineRule="atLeast"/>
        <w:ind w:left="360"/>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Yapılan</w:t>
      </w:r>
      <w:r w:rsidRPr="00B72588">
        <w:rPr>
          <w:rFonts w:ascii="Times New Roman" w:hAnsi="Times New Roman" w:cs="Times New Roman"/>
          <w:i/>
          <w:color w:val="000000"/>
          <w:sz w:val="24"/>
          <w:szCs w:val="24"/>
        </w:rPr>
        <w:t xml:space="preserve"> </w:t>
      </w:r>
      <w:r w:rsidRPr="00B72588">
        <w:rPr>
          <w:rFonts w:ascii="Times New Roman" w:hAnsi="Times New Roman" w:cs="Times New Roman"/>
          <w:color w:val="000000"/>
          <w:sz w:val="24"/>
          <w:szCs w:val="24"/>
        </w:rPr>
        <w:t>çalışmalar</w:t>
      </w:r>
      <w:r w:rsidR="004F6FF7" w:rsidRPr="00B72588">
        <w:rPr>
          <w:rFonts w:ascii="Times New Roman" w:hAnsi="Times New Roman" w:cs="Times New Roman"/>
          <w:color w:val="000000"/>
          <w:sz w:val="24"/>
          <w:szCs w:val="24"/>
        </w:rPr>
        <w:t>:</w:t>
      </w:r>
    </w:p>
    <w:p w:rsidR="00A7598F" w:rsidRPr="00B72588" w:rsidRDefault="00A7598F" w:rsidP="00A7598F">
      <w:pPr>
        <w:pStyle w:val="ListeParagraf"/>
        <w:spacing w:after="0" w:line="240" w:lineRule="atLeast"/>
        <w:jc w:val="both"/>
        <w:rPr>
          <w:rFonts w:ascii="Times New Roman" w:hAnsi="Times New Roman" w:cs="Times New Roman"/>
          <w:color w:val="000000"/>
          <w:sz w:val="24"/>
          <w:szCs w:val="24"/>
        </w:rPr>
      </w:pPr>
    </w:p>
    <w:p w:rsidR="005F787B" w:rsidRPr="00B72588" w:rsidRDefault="002C1627" w:rsidP="005F787B">
      <w:pPr>
        <w:pStyle w:val="ListeParagraf"/>
        <w:numPr>
          <w:ilvl w:val="0"/>
          <w:numId w:val="4"/>
        </w:num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i/>
          <w:color w:val="000000"/>
          <w:sz w:val="24"/>
          <w:szCs w:val="24"/>
        </w:rPr>
        <w:t xml:space="preserve"> </w:t>
      </w:r>
      <w:r w:rsidR="00A7598F" w:rsidRPr="00B72588">
        <w:rPr>
          <w:rFonts w:ascii="Times New Roman" w:hAnsi="Times New Roman" w:cs="Times New Roman"/>
          <w:color w:val="000000"/>
          <w:sz w:val="24"/>
          <w:szCs w:val="24"/>
        </w:rPr>
        <w:t>Gelenbe İl</w:t>
      </w:r>
      <w:r w:rsidR="005F787B" w:rsidRPr="00B72588">
        <w:rPr>
          <w:rFonts w:ascii="Times New Roman" w:hAnsi="Times New Roman" w:cs="Times New Roman"/>
          <w:color w:val="000000"/>
          <w:sz w:val="24"/>
          <w:szCs w:val="24"/>
        </w:rPr>
        <w:t>k</w:t>
      </w:r>
      <w:r w:rsidR="00A7598F" w:rsidRPr="00B72588">
        <w:rPr>
          <w:rFonts w:ascii="Times New Roman" w:hAnsi="Times New Roman" w:cs="Times New Roman"/>
          <w:color w:val="000000"/>
          <w:sz w:val="24"/>
          <w:szCs w:val="24"/>
        </w:rPr>
        <w:t>okulu</w:t>
      </w:r>
      <w:r w:rsidR="005F787B" w:rsidRPr="00B72588">
        <w:rPr>
          <w:rFonts w:ascii="Times New Roman" w:hAnsi="Times New Roman" w:cs="Times New Roman"/>
          <w:color w:val="000000"/>
          <w:sz w:val="24"/>
          <w:szCs w:val="24"/>
        </w:rPr>
        <w:t>-Ortaokulu</w:t>
      </w:r>
      <w:r w:rsidR="00A7598F" w:rsidRPr="00B72588">
        <w:rPr>
          <w:rFonts w:ascii="Times New Roman" w:hAnsi="Times New Roman" w:cs="Times New Roman"/>
          <w:color w:val="000000"/>
          <w:sz w:val="24"/>
          <w:szCs w:val="24"/>
        </w:rPr>
        <w:t xml:space="preserve"> </w:t>
      </w:r>
      <w:r w:rsidR="004F6FF7" w:rsidRPr="00B72588">
        <w:rPr>
          <w:rFonts w:ascii="Times New Roman" w:hAnsi="Times New Roman" w:cs="Times New Roman"/>
          <w:color w:val="000000"/>
          <w:sz w:val="24"/>
          <w:szCs w:val="24"/>
        </w:rPr>
        <w:t xml:space="preserve"> onarım çalışmaları </w:t>
      </w:r>
      <w:r w:rsidRPr="00B72588">
        <w:rPr>
          <w:rFonts w:ascii="Times New Roman" w:hAnsi="Times New Roman" w:cs="Times New Roman"/>
          <w:color w:val="000000"/>
          <w:sz w:val="24"/>
          <w:szCs w:val="24"/>
        </w:rPr>
        <w:t>kapsamında</w:t>
      </w:r>
      <w:r w:rsidR="004F6FF7" w:rsidRPr="00B72588">
        <w:rPr>
          <w:rFonts w:ascii="Times New Roman" w:hAnsi="Times New Roman" w:cs="Times New Roman"/>
          <w:color w:val="000000"/>
          <w:sz w:val="24"/>
          <w:szCs w:val="24"/>
        </w:rPr>
        <w:t xml:space="preserve">, kalorifer kazanı ve </w:t>
      </w:r>
      <w:r w:rsidR="005F787B" w:rsidRPr="00B72588">
        <w:rPr>
          <w:rFonts w:ascii="Times New Roman" w:hAnsi="Times New Roman" w:cs="Times New Roman"/>
          <w:color w:val="000000"/>
          <w:sz w:val="24"/>
          <w:szCs w:val="24"/>
        </w:rPr>
        <w:t>öğretmenler odası yenilenmiştir.</w:t>
      </w:r>
      <w:r w:rsidR="004F6FF7" w:rsidRPr="00B72588">
        <w:rPr>
          <w:rFonts w:ascii="Times New Roman" w:hAnsi="Times New Roman" w:cs="Times New Roman"/>
          <w:color w:val="000000"/>
          <w:sz w:val="24"/>
          <w:szCs w:val="24"/>
        </w:rPr>
        <w:t xml:space="preserve"> </w:t>
      </w:r>
    </w:p>
    <w:p w:rsidR="005F787B" w:rsidRPr="00B72588" w:rsidRDefault="005F787B" w:rsidP="005F787B">
      <w:pPr>
        <w:pStyle w:val="ListeParagraf"/>
        <w:numPr>
          <w:ilvl w:val="0"/>
          <w:numId w:val="4"/>
        </w:num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İlçemiz Buharkent Anaokulu mutfağı yenilenmiştir..</w:t>
      </w:r>
    </w:p>
    <w:p w:rsidR="005F787B" w:rsidRDefault="007D7EF8" w:rsidP="005F787B">
      <w:pPr>
        <w:pStyle w:val="ListeParagraf"/>
        <w:numPr>
          <w:ilvl w:val="0"/>
          <w:numId w:val="4"/>
        </w:num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Savcıllı İlkokulu/ Ortaokulunun çatı onarımı ve öğrenci tuvaletlerindeki ıslak zemin onarımı yapılmıştır.</w:t>
      </w:r>
    </w:p>
    <w:p w:rsidR="00EC7FB1" w:rsidRDefault="00EC7FB1" w:rsidP="005F787B">
      <w:pPr>
        <w:pStyle w:val="ListeParagraf"/>
        <w:numPr>
          <w:ilvl w:val="0"/>
          <w:numId w:val="4"/>
        </w:num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İmam Hatip Lisesinin büyük onarımı yapılmıştır.</w:t>
      </w:r>
    </w:p>
    <w:p w:rsidR="00EC7FB1" w:rsidRPr="00B72588" w:rsidRDefault="00F25954" w:rsidP="005F787B">
      <w:pPr>
        <w:pStyle w:val="ListeParagraf"/>
        <w:numPr>
          <w:ilvl w:val="0"/>
          <w:numId w:val="4"/>
        </w:num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2018 yılında şiddetli fırtına ve yağıştan etkilenen </w:t>
      </w:r>
      <w:r w:rsidR="00EC7FB1">
        <w:rPr>
          <w:rFonts w:ascii="Times New Roman" w:hAnsi="Times New Roman" w:cs="Times New Roman"/>
          <w:color w:val="000000"/>
          <w:sz w:val="24"/>
          <w:szCs w:val="24"/>
        </w:rPr>
        <w:t>Zafer O</w:t>
      </w:r>
      <w:r w:rsidR="001A6A68">
        <w:rPr>
          <w:rFonts w:ascii="Times New Roman" w:hAnsi="Times New Roman" w:cs="Times New Roman"/>
          <w:color w:val="000000"/>
          <w:sz w:val="24"/>
          <w:szCs w:val="24"/>
        </w:rPr>
        <w:t>rtaokulunu</w:t>
      </w:r>
      <w:r>
        <w:rPr>
          <w:rFonts w:ascii="Times New Roman" w:hAnsi="Times New Roman" w:cs="Times New Roman"/>
          <w:color w:val="000000"/>
          <w:sz w:val="24"/>
          <w:szCs w:val="24"/>
        </w:rPr>
        <w:t>n</w:t>
      </w:r>
      <w:r w:rsidR="001A6A68">
        <w:rPr>
          <w:rFonts w:ascii="Times New Roman" w:hAnsi="Times New Roman" w:cs="Times New Roman"/>
          <w:color w:val="000000"/>
          <w:sz w:val="24"/>
          <w:szCs w:val="24"/>
        </w:rPr>
        <w:t xml:space="preserve"> çatı onarımı müteahhit firmaya</w:t>
      </w:r>
      <w:r>
        <w:rPr>
          <w:rFonts w:ascii="Times New Roman" w:hAnsi="Times New Roman" w:cs="Times New Roman"/>
          <w:color w:val="000000"/>
          <w:sz w:val="24"/>
          <w:szCs w:val="24"/>
        </w:rPr>
        <w:t xml:space="preserve"> yaptırılmıştır.</w:t>
      </w:r>
    </w:p>
    <w:p w:rsidR="005F787B" w:rsidRPr="00B72588" w:rsidRDefault="005F787B" w:rsidP="005F787B">
      <w:pPr>
        <w:spacing w:after="0" w:line="240" w:lineRule="atLeast"/>
        <w:ind w:left="360"/>
        <w:jc w:val="both"/>
        <w:rPr>
          <w:rFonts w:ascii="Times New Roman" w:hAnsi="Times New Roman" w:cs="Times New Roman"/>
          <w:color w:val="000000"/>
          <w:sz w:val="24"/>
          <w:szCs w:val="24"/>
        </w:rPr>
      </w:pPr>
    </w:p>
    <w:p w:rsidR="0020628D" w:rsidRPr="00B72588" w:rsidRDefault="005F787B" w:rsidP="0020628D">
      <w:pPr>
        <w:spacing w:after="0" w:line="240" w:lineRule="atLeast"/>
        <w:ind w:firstLine="360"/>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 xml:space="preserve">      </w:t>
      </w:r>
      <w:r w:rsidR="00F42C27" w:rsidRPr="00B72588">
        <w:rPr>
          <w:rFonts w:ascii="Times New Roman" w:hAnsi="Times New Roman" w:cs="Times New Roman"/>
          <w:color w:val="000000"/>
          <w:sz w:val="24"/>
          <w:szCs w:val="24"/>
        </w:rPr>
        <w:t xml:space="preserve">İstek ve Öneriler: </w:t>
      </w:r>
    </w:p>
    <w:p w:rsidR="005F787B" w:rsidRPr="00B72588" w:rsidRDefault="005F787B" w:rsidP="0020628D">
      <w:pPr>
        <w:spacing w:after="0" w:line="240" w:lineRule="atLeast"/>
        <w:ind w:firstLine="360"/>
        <w:jc w:val="both"/>
        <w:rPr>
          <w:rFonts w:ascii="Times New Roman" w:hAnsi="Times New Roman" w:cs="Times New Roman"/>
          <w:color w:val="000000"/>
          <w:sz w:val="24"/>
          <w:szCs w:val="24"/>
        </w:rPr>
      </w:pPr>
    </w:p>
    <w:p w:rsidR="00F42C27" w:rsidRPr="00B72588" w:rsidRDefault="00F42C27" w:rsidP="005F787B">
      <w:pPr>
        <w:pStyle w:val="ListeParagraf"/>
        <w:numPr>
          <w:ilvl w:val="0"/>
          <w:numId w:val="1"/>
        </w:num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Norm Kadroya göre;</w:t>
      </w:r>
      <w:r w:rsidR="00AD7BDC" w:rsidRPr="00B72588">
        <w:rPr>
          <w:rFonts w:ascii="Times New Roman" w:hAnsi="Times New Roman" w:cs="Times New Roman"/>
          <w:color w:val="000000"/>
          <w:sz w:val="24"/>
          <w:szCs w:val="24"/>
        </w:rPr>
        <w:t xml:space="preserve"> </w:t>
      </w:r>
      <w:r w:rsidR="00E84686" w:rsidRPr="00B72588">
        <w:rPr>
          <w:rFonts w:ascii="Times New Roman" w:hAnsi="Times New Roman" w:cs="Times New Roman"/>
          <w:color w:val="000000"/>
          <w:sz w:val="24"/>
          <w:szCs w:val="24"/>
        </w:rPr>
        <w:t>3 Usta Öğretici,</w:t>
      </w:r>
      <w:r w:rsidR="00AD7BDC" w:rsidRPr="00B72588">
        <w:rPr>
          <w:rFonts w:ascii="Times New Roman" w:hAnsi="Times New Roman" w:cs="Times New Roman"/>
          <w:color w:val="000000"/>
          <w:sz w:val="24"/>
          <w:szCs w:val="24"/>
        </w:rPr>
        <w:t>1</w:t>
      </w:r>
      <w:r w:rsidR="00F25954">
        <w:rPr>
          <w:rFonts w:ascii="Times New Roman" w:hAnsi="Times New Roman" w:cs="Times New Roman"/>
          <w:color w:val="000000"/>
          <w:sz w:val="24"/>
          <w:szCs w:val="24"/>
        </w:rPr>
        <w:t xml:space="preserve"> Aşçı,</w:t>
      </w:r>
      <w:r w:rsidR="006F0580">
        <w:rPr>
          <w:rFonts w:ascii="Times New Roman" w:hAnsi="Times New Roman" w:cs="Times New Roman"/>
          <w:color w:val="000000"/>
          <w:sz w:val="24"/>
          <w:szCs w:val="24"/>
        </w:rPr>
        <w:t xml:space="preserve"> 3 </w:t>
      </w:r>
      <w:r w:rsidR="00E84686" w:rsidRPr="00B72588">
        <w:rPr>
          <w:rFonts w:ascii="Times New Roman" w:hAnsi="Times New Roman" w:cs="Times New Roman"/>
          <w:color w:val="000000"/>
          <w:sz w:val="24"/>
          <w:szCs w:val="24"/>
        </w:rPr>
        <w:t xml:space="preserve">Memur, </w:t>
      </w:r>
      <w:r w:rsidR="006F0580">
        <w:rPr>
          <w:rFonts w:ascii="Times New Roman" w:hAnsi="Times New Roman" w:cs="Times New Roman"/>
          <w:color w:val="000000"/>
          <w:sz w:val="24"/>
          <w:szCs w:val="24"/>
        </w:rPr>
        <w:t>5</w:t>
      </w:r>
      <w:r w:rsidR="00E84686" w:rsidRPr="00B72588">
        <w:rPr>
          <w:rFonts w:ascii="Times New Roman" w:hAnsi="Times New Roman" w:cs="Times New Roman"/>
          <w:color w:val="000000"/>
          <w:sz w:val="24"/>
          <w:szCs w:val="24"/>
        </w:rPr>
        <w:t xml:space="preserve"> </w:t>
      </w:r>
      <w:r w:rsidRPr="00B72588">
        <w:rPr>
          <w:rFonts w:ascii="Times New Roman" w:hAnsi="Times New Roman" w:cs="Times New Roman"/>
          <w:color w:val="000000"/>
          <w:sz w:val="24"/>
          <w:szCs w:val="24"/>
        </w:rPr>
        <w:t>Veri Ha</w:t>
      </w:r>
      <w:r w:rsidR="00F25954">
        <w:rPr>
          <w:rFonts w:ascii="Times New Roman" w:hAnsi="Times New Roman" w:cs="Times New Roman"/>
          <w:color w:val="000000"/>
          <w:sz w:val="24"/>
          <w:szCs w:val="24"/>
        </w:rPr>
        <w:t>zırlama Kontrol İşletmeni</w:t>
      </w:r>
      <w:r w:rsidRPr="00B72588">
        <w:rPr>
          <w:rFonts w:ascii="Times New Roman" w:hAnsi="Times New Roman" w:cs="Times New Roman"/>
          <w:color w:val="000000"/>
          <w:sz w:val="24"/>
          <w:szCs w:val="24"/>
        </w:rPr>
        <w:t>,</w:t>
      </w:r>
      <w:r w:rsidR="006F0580">
        <w:rPr>
          <w:rFonts w:ascii="Times New Roman" w:hAnsi="Times New Roman" w:cs="Times New Roman"/>
          <w:color w:val="000000"/>
          <w:sz w:val="24"/>
          <w:szCs w:val="24"/>
        </w:rPr>
        <w:t>5</w:t>
      </w:r>
      <w:r w:rsidRPr="00B72588">
        <w:rPr>
          <w:rFonts w:ascii="Times New Roman" w:hAnsi="Times New Roman" w:cs="Times New Roman"/>
          <w:color w:val="000000"/>
          <w:sz w:val="24"/>
          <w:szCs w:val="24"/>
        </w:rPr>
        <w:t xml:space="preserve"> Hizmetli,</w:t>
      </w:r>
      <w:r w:rsidR="00F25954">
        <w:rPr>
          <w:rFonts w:ascii="Times New Roman" w:hAnsi="Times New Roman" w:cs="Times New Roman"/>
          <w:color w:val="000000"/>
          <w:sz w:val="24"/>
          <w:szCs w:val="24"/>
        </w:rPr>
        <w:t xml:space="preserve"> </w:t>
      </w:r>
      <w:r w:rsidR="00AD7BDC" w:rsidRPr="00B72588">
        <w:rPr>
          <w:rFonts w:ascii="Times New Roman" w:hAnsi="Times New Roman" w:cs="Times New Roman"/>
          <w:color w:val="000000"/>
          <w:sz w:val="24"/>
          <w:szCs w:val="24"/>
        </w:rPr>
        <w:t>2</w:t>
      </w:r>
      <w:r w:rsidR="00F25954">
        <w:rPr>
          <w:rFonts w:ascii="Times New Roman" w:hAnsi="Times New Roman" w:cs="Times New Roman"/>
          <w:color w:val="000000"/>
          <w:sz w:val="24"/>
          <w:szCs w:val="24"/>
        </w:rPr>
        <w:t xml:space="preserve"> Teknisyen ve 1 şoföre</w:t>
      </w:r>
      <w:r w:rsidRPr="00B72588">
        <w:rPr>
          <w:rFonts w:ascii="Times New Roman" w:hAnsi="Times New Roman" w:cs="Times New Roman"/>
          <w:color w:val="000000"/>
          <w:sz w:val="24"/>
          <w:szCs w:val="24"/>
        </w:rPr>
        <w:t xml:space="preserve"> ihtiyaç bulunmaktadır.  </w:t>
      </w:r>
    </w:p>
    <w:p w:rsidR="005F787B" w:rsidRPr="00B72588" w:rsidRDefault="006F0580" w:rsidP="005F787B">
      <w:pPr>
        <w:pStyle w:val="ListeParagraf"/>
        <w:numPr>
          <w:ilvl w:val="0"/>
          <w:numId w:val="1"/>
        </w:num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İlçemizde Yukarı Savcıllı </w:t>
      </w:r>
      <w:r w:rsidR="00F25954">
        <w:rPr>
          <w:rFonts w:ascii="Times New Roman" w:hAnsi="Times New Roman" w:cs="Times New Roman"/>
          <w:color w:val="000000"/>
          <w:sz w:val="24"/>
          <w:szCs w:val="24"/>
        </w:rPr>
        <w:t>Mahallesinin aşırı göç alması, buradaki</w:t>
      </w:r>
      <w:r>
        <w:rPr>
          <w:rFonts w:ascii="Times New Roman" w:hAnsi="Times New Roman" w:cs="Times New Roman"/>
          <w:color w:val="000000"/>
          <w:sz w:val="24"/>
          <w:szCs w:val="24"/>
        </w:rPr>
        <w:t xml:space="preserve"> </w:t>
      </w:r>
      <w:r w:rsidR="00F25954">
        <w:rPr>
          <w:rFonts w:ascii="Times New Roman" w:hAnsi="Times New Roman" w:cs="Times New Roman"/>
          <w:color w:val="000000"/>
          <w:sz w:val="24"/>
          <w:szCs w:val="24"/>
        </w:rPr>
        <w:t xml:space="preserve">okulöncesi </w:t>
      </w:r>
      <w:r>
        <w:rPr>
          <w:rFonts w:ascii="Times New Roman" w:hAnsi="Times New Roman" w:cs="Times New Roman"/>
          <w:color w:val="000000"/>
          <w:sz w:val="24"/>
          <w:szCs w:val="24"/>
        </w:rPr>
        <w:t>öğrencilerin</w:t>
      </w:r>
      <w:r w:rsidR="00F25954">
        <w:rPr>
          <w:rFonts w:ascii="Times New Roman" w:hAnsi="Times New Roman" w:cs="Times New Roman"/>
          <w:color w:val="000000"/>
          <w:sz w:val="24"/>
          <w:szCs w:val="24"/>
        </w:rPr>
        <w:t>in okula erişimlerinin sağlanması</w:t>
      </w:r>
      <w:r>
        <w:rPr>
          <w:rFonts w:ascii="Times New Roman" w:hAnsi="Times New Roman" w:cs="Times New Roman"/>
          <w:color w:val="000000"/>
          <w:sz w:val="24"/>
          <w:szCs w:val="24"/>
        </w:rPr>
        <w:t xml:space="preserve"> ve mevcut Savcıllı İl</w:t>
      </w:r>
      <w:r w:rsidR="001C3DE5">
        <w:rPr>
          <w:rFonts w:ascii="Times New Roman" w:hAnsi="Times New Roman" w:cs="Times New Roman"/>
          <w:color w:val="000000"/>
          <w:sz w:val="24"/>
          <w:szCs w:val="24"/>
        </w:rPr>
        <w:t>kokulu/Ortaokulu binalarının dersliklerinin yetersiz kalması nedeni ile taşıma mal</w:t>
      </w:r>
      <w:r w:rsidR="00F25954">
        <w:rPr>
          <w:rFonts w:ascii="Times New Roman" w:hAnsi="Times New Roman" w:cs="Times New Roman"/>
          <w:color w:val="000000"/>
          <w:sz w:val="24"/>
          <w:szCs w:val="24"/>
        </w:rPr>
        <w:t>iyetlerini de azaltma amacıyla Yukarı S</w:t>
      </w:r>
      <w:r w:rsidR="001C3DE5">
        <w:rPr>
          <w:rFonts w:ascii="Times New Roman" w:hAnsi="Times New Roman" w:cs="Times New Roman"/>
          <w:color w:val="000000"/>
          <w:sz w:val="24"/>
          <w:szCs w:val="24"/>
        </w:rPr>
        <w:t xml:space="preserve">avcıllı </w:t>
      </w:r>
      <w:r w:rsidR="00F25954">
        <w:rPr>
          <w:rFonts w:ascii="Times New Roman" w:hAnsi="Times New Roman" w:cs="Times New Roman"/>
          <w:color w:val="000000"/>
          <w:sz w:val="24"/>
          <w:szCs w:val="24"/>
        </w:rPr>
        <w:t>M</w:t>
      </w:r>
      <w:r w:rsidR="001C3DE5">
        <w:rPr>
          <w:rFonts w:ascii="Times New Roman" w:hAnsi="Times New Roman" w:cs="Times New Roman"/>
          <w:color w:val="000000"/>
          <w:sz w:val="24"/>
          <w:szCs w:val="24"/>
        </w:rPr>
        <w:t>ahallesi Tokatbaşı Mevkiinde bulunan 955 parsele kayıtlı 8150 m2’lik</w:t>
      </w:r>
      <w:r w:rsidR="00F25954">
        <w:rPr>
          <w:rFonts w:ascii="Times New Roman" w:hAnsi="Times New Roman" w:cs="Times New Roman"/>
          <w:color w:val="000000"/>
          <w:sz w:val="24"/>
          <w:szCs w:val="24"/>
        </w:rPr>
        <w:t>,</w:t>
      </w:r>
      <w:r w:rsidR="001C3DE5">
        <w:rPr>
          <w:rFonts w:ascii="Times New Roman" w:hAnsi="Times New Roman" w:cs="Times New Roman"/>
          <w:color w:val="000000"/>
          <w:sz w:val="24"/>
          <w:szCs w:val="24"/>
        </w:rPr>
        <w:t xml:space="preserve"> maliye hazinesine ait arsa üzerine 12 derslikli ilkokulu/ortaokul binası yaptırılması teklif edilmiş olup, çalışmaları devam etmektedir.</w:t>
      </w:r>
    </w:p>
    <w:p w:rsidR="00F42C27" w:rsidRPr="00B72588" w:rsidRDefault="00F42C27" w:rsidP="00F538EE">
      <w:p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 xml:space="preserve">             </w:t>
      </w:r>
    </w:p>
    <w:p w:rsidR="00A04557" w:rsidRPr="00B72588" w:rsidRDefault="00F42C27" w:rsidP="00F538EE">
      <w:p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 xml:space="preserve">            İş bu brifing dosyası güncellenerek yeniden düzenlenmiştir.</w:t>
      </w:r>
    </w:p>
    <w:p w:rsidR="00871DA9" w:rsidRPr="00B72588" w:rsidRDefault="00871DA9" w:rsidP="00F538EE">
      <w:pPr>
        <w:spacing w:after="0" w:line="240" w:lineRule="atLeast"/>
        <w:jc w:val="both"/>
        <w:rPr>
          <w:rFonts w:ascii="Times New Roman" w:hAnsi="Times New Roman" w:cs="Times New Roman"/>
          <w:color w:val="000000"/>
          <w:sz w:val="24"/>
          <w:szCs w:val="24"/>
        </w:rPr>
      </w:pPr>
    </w:p>
    <w:p w:rsidR="00871DA9" w:rsidRPr="00B72588" w:rsidRDefault="00871DA9" w:rsidP="00F538EE">
      <w:pPr>
        <w:spacing w:after="0" w:line="240" w:lineRule="atLeast"/>
        <w:jc w:val="both"/>
        <w:rPr>
          <w:rFonts w:ascii="Times New Roman" w:hAnsi="Times New Roman" w:cs="Times New Roman"/>
          <w:color w:val="000000"/>
          <w:sz w:val="24"/>
          <w:szCs w:val="24"/>
        </w:rPr>
      </w:pPr>
    </w:p>
    <w:p w:rsidR="00871DA9" w:rsidRPr="00B72588" w:rsidRDefault="00871DA9" w:rsidP="00F538EE">
      <w:pPr>
        <w:spacing w:after="0" w:line="240" w:lineRule="atLeast"/>
        <w:jc w:val="both"/>
        <w:rPr>
          <w:rFonts w:ascii="Times New Roman" w:hAnsi="Times New Roman" w:cs="Times New Roman"/>
          <w:color w:val="000000"/>
          <w:sz w:val="24"/>
          <w:szCs w:val="24"/>
        </w:rPr>
      </w:pPr>
    </w:p>
    <w:p w:rsidR="00A04557" w:rsidRPr="00B72588" w:rsidRDefault="006D4759" w:rsidP="0038330C">
      <w:pPr>
        <w:spacing w:after="0" w:line="240" w:lineRule="atLeast"/>
        <w:rPr>
          <w:rFonts w:ascii="Times New Roman" w:hAnsi="Times New Roman" w:cs="Times New Roman"/>
          <w:color w:val="000000"/>
          <w:sz w:val="24"/>
          <w:szCs w:val="24"/>
        </w:rPr>
      </w:pPr>
      <w:r w:rsidRPr="00B72588">
        <w:rPr>
          <w:rFonts w:ascii="Times New Roman" w:hAnsi="Times New Roman" w:cs="Times New Roman"/>
          <w:color w:val="000000"/>
          <w:sz w:val="24"/>
          <w:szCs w:val="24"/>
        </w:rPr>
        <w:t xml:space="preserve">                                                                                                        </w:t>
      </w:r>
      <w:r w:rsidR="0038330C" w:rsidRPr="00B72588">
        <w:rPr>
          <w:rFonts w:ascii="Times New Roman" w:hAnsi="Times New Roman" w:cs="Times New Roman"/>
          <w:color w:val="000000"/>
          <w:sz w:val="24"/>
          <w:szCs w:val="24"/>
        </w:rPr>
        <w:t xml:space="preserve">                   </w:t>
      </w:r>
      <w:r w:rsidR="006F4F93" w:rsidRPr="00B72588">
        <w:rPr>
          <w:rFonts w:ascii="Times New Roman" w:hAnsi="Times New Roman" w:cs="Times New Roman"/>
          <w:color w:val="000000"/>
          <w:sz w:val="24"/>
          <w:szCs w:val="24"/>
        </w:rPr>
        <w:t xml:space="preserve"> </w:t>
      </w:r>
      <w:r w:rsidR="001929D2" w:rsidRPr="00B72588">
        <w:rPr>
          <w:rFonts w:ascii="Times New Roman" w:hAnsi="Times New Roman" w:cs="Times New Roman"/>
          <w:color w:val="000000"/>
          <w:sz w:val="24"/>
          <w:szCs w:val="24"/>
        </w:rPr>
        <w:t>02</w:t>
      </w:r>
      <w:r w:rsidR="00E1529B" w:rsidRPr="00B72588">
        <w:rPr>
          <w:rFonts w:ascii="Times New Roman" w:hAnsi="Times New Roman" w:cs="Times New Roman"/>
          <w:color w:val="000000"/>
          <w:sz w:val="24"/>
          <w:szCs w:val="24"/>
        </w:rPr>
        <w:t>.0</w:t>
      </w:r>
      <w:r w:rsidR="001929D2" w:rsidRPr="00B72588">
        <w:rPr>
          <w:rFonts w:ascii="Times New Roman" w:hAnsi="Times New Roman" w:cs="Times New Roman"/>
          <w:color w:val="000000"/>
          <w:sz w:val="24"/>
          <w:szCs w:val="24"/>
        </w:rPr>
        <w:t>1</w:t>
      </w:r>
      <w:r w:rsidR="00E1529B" w:rsidRPr="00B72588">
        <w:rPr>
          <w:rFonts w:ascii="Times New Roman" w:hAnsi="Times New Roman" w:cs="Times New Roman"/>
          <w:color w:val="000000"/>
          <w:sz w:val="24"/>
          <w:szCs w:val="24"/>
        </w:rPr>
        <w:t>.2018</w:t>
      </w:r>
    </w:p>
    <w:p w:rsidR="007A5E1C" w:rsidRPr="00B72588" w:rsidRDefault="00A04557" w:rsidP="00F538EE">
      <w:p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 xml:space="preserve">                                                        </w:t>
      </w:r>
      <w:r w:rsidR="007A5E1C" w:rsidRPr="00B72588">
        <w:rPr>
          <w:rFonts w:ascii="Times New Roman" w:hAnsi="Times New Roman" w:cs="Times New Roman"/>
          <w:color w:val="000000"/>
          <w:sz w:val="24"/>
          <w:szCs w:val="24"/>
        </w:rPr>
        <w:t xml:space="preserve">                          </w:t>
      </w:r>
      <w:r w:rsidR="00F42C27" w:rsidRPr="00B72588">
        <w:rPr>
          <w:rFonts w:ascii="Times New Roman" w:hAnsi="Times New Roman" w:cs="Times New Roman"/>
          <w:color w:val="000000"/>
          <w:sz w:val="24"/>
          <w:szCs w:val="24"/>
        </w:rPr>
        <w:t xml:space="preserve">  </w:t>
      </w:r>
      <w:r w:rsidR="006D4759" w:rsidRPr="00B72588">
        <w:rPr>
          <w:rFonts w:ascii="Times New Roman" w:hAnsi="Times New Roman" w:cs="Times New Roman"/>
          <w:color w:val="000000"/>
          <w:sz w:val="24"/>
          <w:szCs w:val="24"/>
        </w:rPr>
        <w:t xml:space="preserve">     </w:t>
      </w:r>
      <w:r w:rsidR="00986793" w:rsidRPr="00B72588">
        <w:rPr>
          <w:rFonts w:ascii="Times New Roman" w:hAnsi="Times New Roman" w:cs="Times New Roman"/>
          <w:color w:val="000000"/>
          <w:sz w:val="24"/>
          <w:szCs w:val="24"/>
        </w:rPr>
        <w:t xml:space="preserve">                             </w:t>
      </w:r>
      <w:r w:rsidR="00E1529B" w:rsidRPr="00B72588">
        <w:rPr>
          <w:rFonts w:ascii="Times New Roman" w:hAnsi="Times New Roman" w:cs="Times New Roman"/>
          <w:color w:val="000000"/>
          <w:sz w:val="24"/>
          <w:szCs w:val="24"/>
        </w:rPr>
        <w:t xml:space="preserve">   </w:t>
      </w:r>
      <w:r w:rsidR="001929D2" w:rsidRPr="00B72588">
        <w:rPr>
          <w:rFonts w:ascii="Times New Roman" w:hAnsi="Times New Roman" w:cs="Times New Roman"/>
          <w:color w:val="000000"/>
          <w:sz w:val="24"/>
          <w:szCs w:val="24"/>
        </w:rPr>
        <w:t>Sezgin AYKIRI</w:t>
      </w:r>
    </w:p>
    <w:p w:rsidR="003F1767" w:rsidRPr="00B72588" w:rsidRDefault="007A5E1C" w:rsidP="003F1767">
      <w:pPr>
        <w:spacing w:after="0" w:line="240" w:lineRule="atLeast"/>
        <w:jc w:val="both"/>
        <w:rPr>
          <w:rFonts w:ascii="Times New Roman" w:hAnsi="Times New Roman" w:cs="Times New Roman"/>
          <w:color w:val="000000"/>
          <w:sz w:val="24"/>
          <w:szCs w:val="24"/>
        </w:rPr>
      </w:pPr>
      <w:r w:rsidRPr="00B72588">
        <w:rPr>
          <w:rFonts w:ascii="Times New Roman" w:hAnsi="Times New Roman" w:cs="Times New Roman"/>
          <w:color w:val="000000"/>
          <w:sz w:val="24"/>
          <w:szCs w:val="24"/>
        </w:rPr>
        <w:t xml:space="preserve">                                                                                 </w:t>
      </w:r>
      <w:r w:rsidR="006D4759" w:rsidRPr="00B72588">
        <w:rPr>
          <w:rFonts w:ascii="Times New Roman" w:hAnsi="Times New Roman" w:cs="Times New Roman"/>
          <w:color w:val="000000"/>
          <w:sz w:val="24"/>
          <w:szCs w:val="24"/>
        </w:rPr>
        <w:t xml:space="preserve">                                 </w:t>
      </w:r>
      <w:r w:rsidR="00E1529B" w:rsidRPr="00B72588">
        <w:rPr>
          <w:rFonts w:ascii="Times New Roman" w:hAnsi="Times New Roman" w:cs="Times New Roman"/>
          <w:color w:val="000000"/>
          <w:sz w:val="24"/>
          <w:szCs w:val="24"/>
        </w:rPr>
        <w:t xml:space="preserve">  </w:t>
      </w:r>
      <w:r w:rsidR="0038330C" w:rsidRPr="00B72588">
        <w:rPr>
          <w:rFonts w:ascii="Times New Roman" w:hAnsi="Times New Roman" w:cs="Times New Roman"/>
          <w:color w:val="000000"/>
          <w:sz w:val="24"/>
          <w:szCs w:val="24"/>
        </w:rPr>
        <w:t>İlçe Milli Eğitim Müdürü</w:t>
      </w:r>
      <w:r w:rsidR="003F1767" w:rsidRPr="00B72588">
        <w:rPr>
          <w:rFonts w:ascii="Times New Roman" w:hAnsi="Times New Roman" w:cs="Times New Roman"/>
          <w:color w:val="000000"/>
          <w:sz w:val="24"/>
          <w:szCs w:val="24"/>
        </w:rPr>
        <w:t xml:space="preserve"> </w:t>
      </w:r>
    </w:p>
    <w:p w:rsidR="007F25A2" w:rsidRPr="00B72588" w:rsidRDefault="007F25A2" w:rsidP="00A45396">
      <w:pPr>
        <w:spacing w:after="0" w:line="240" w:lineRule="atLeast"/>
        <w:rPr>
          <w:rFonts w:ascii="Times New Roman" w:hAnsi="Times New Roman" w:cs="Times New Roman"/>
          <w:sz w:val="24"/>
          <w:szCs w:val="24"/>
        </w:rPr>
      </w:pPr>
    </w:p>
    <w:p w:rsidR="007F25A2" w:rsidRPr="00B72588" w:rsidRDefault="007F25A2" w:rsidP="003F1767">
      <w:pPr>
        <w:spacing w:after="0" w:line="240" w:lineRule="atLeast"/>
        <w:jc w:val="center"/>
        <w:rPr>
          <w:rFonts w:ascii="Times New Roman" w:hAnsi="Times New Roman" w:cs="Times New Roman"/>
          <w:sz w:val="24"/>
          <w:szCs w:val="24"/>
        </w:rPr>
      </w:pPr>
    </w:p>
    <w:p w:rsidR="007F25A2" w:rsidRPr="00B72588" w:rsidRDefault="007F25A2" w:rsidP="003F1767">
      <w:pPr>
        <w:spacing w:after="0" w:line="240" w:lineRule="atLeast"/>
        <w:jc w:val="center"/>
        <w:rPr>
          <w:rFonts w:ascii="Times New Roman" w:hAnsi="Times New Roman" w:cs="Times New Roman"/>
          <w:sz w:val="24"/>
          <w:szCs w:val="24"/>
        </w:rPr>
      </w:pPr>
    </w:p>
    <w:p w:rsidR="005C055E" w:rsidRDefault="005C055E" w:rsidP="009C3792">
      <w:pPr>
        <w:spacing w:after="0" w:line="240" w:lineRule="atLeast"/>
        <w:rPr>
          <w:rFonts w:ascii="Times New Roman" w:hAnsi="Times New Roman" w:cs="Times New Roman"/>
          <w:sz w:val="24"/>
          <w:szCs w:val="24"/>
        </w:rPr>
      </w:pPr>
    </w:p>
    <w:p w:rsidR="009B1CAF" w:rsidRDefault="009B1CAF" w:rsidP="009C3792">
      <w:pPr>
        <w:spacing w:after="0" w:line="240" w:lineRule="atLeast"/>
        <w:rPr>
          <w:rFonts w:ascii="Times New Roman" w:hAnsi="Times New Roman" w:cs="Times New Roman"/>
          <w:sz w:val="24"/>
          <w:szCs w:val="24"/>
        </w:rPr>
      </w:pPr>
    </w:p>
    <w:p w:rsidR="009B1CAF" w:rsidRDefault="009B1CAF" w:rsidP="009C3792">
      <w:pPr>
        <w:spacing w:after="0" w:line="240" w:lineRule="atLeast"/>
        <w:rPr>
          <w:rFonts w:ascii="Times New Roman" w:hAnsi="Times New Roman" w:cs="Times New Roman"/>
          <w:sz w:val="24"/>
          <w:szCs w:val="24"/>
        </w:rPr>
      </w:pPr>
    </w:p>
    <w:p w:rsidR="009B1CAF" w:rsidRDefault="009B1CAF" w:rsidP="009C3792">
      <w:pPr>
        <w:spacing w:after="0" w:line="240" w:lineRule="atLeast"/>
        <w:rPr>
          <w:rFonts w:ascii="Times New Roman" w:hAnsi="Times New Roman" w:cs="Times New Roman"/>
          <w:sz w:val="24"/>
          <w:szCs w:val="24"/>
        </w:rPr>
      </w:pPr>
    </w:p>
    <w:p w:rsidR="009B1CAF" w:rsidRDefault="009B1CAF" w:rsidP="009C3792">
      <w:pPr>
        <w:spacing w:after="0" w:line="240" w:lineRule="atLeast"/>
        <w:rPr>
          <w:rFonts w:ascii="Times New Roman" w:hAnsi="Times New Roman" w:cs="Times New Roman"/>
          <w:sz w:val="24"/>
          <w:szCs w:val="24"/>
        </w:rPr>
      </w:pPr>
    </w:p>
    <w:p w:rsidR="009B1CAF" w:rsidRDefault="009B1CAF" w:rsidP="009C3792">
      <w:pPr>
        <w:spacing w:after="0" w:line="240" w:lineRule="atLeast"/>
        <w:rPr>
          <w:rFonts w:ascii="Times New Roman" w:hAnsi="Times New Roman" w:cs="Times New Roman"/>
          <w:sz w:val="24"/>
          <w:szCs w:val="24"/>
        </w:rPr>
      </w:pPr>
    </w:p>
    <w:p w:rsidR="009B1CAF" w:rsidRDefault="009B1CAF" w:rsidP="009C3792">
      <w:pPr>
        <w:spacing w:after="0" w:line="240" w:lineRule="atLeast"/>
        <w:rPr>
          <w:rFonts w:ascii="Times New Roman" w:hAnsi="Times New Roman" w:cs="Times New Roman"/>
          <w:sz w:val="24"/>
          <w:szCs w:val="24"/>
        </w:rPr>
      </w:pPr>
    </w:p>
    <w:p w:rsidR="009B1CAF" w:rsidRPr="00B72588" w:rsidRDefault="009B1CAF" w:rsidP="009C3792">
      <w:pPr>
        <w:spacing w:after="0" w:line="240" w:lineRule="atLeast"/>
        <w:rPr>
          <w:rFonts w:ascii="Times New Roman" w:hAnsi="Times New Roman" w:cs="Times New Roman"/>
          <w:sz w:val="24"/>
          <w:szCs w:val="24"/>
        </w:rPr>
      </w:pPr>
    </w:p>
    <w:p w:rsidR="005C055E" w:rsidRPr="00B72588" w:rsidRDefault="005C055E" w:rsidP="003F1767">
      <w:pPr>
        <w:spacing w:after="0" w:line="240" w:lineRule="atLeast"/>
        <w:jc w:val="center"/>
        <w:rPr>
          <w:rFonts w:ascii="Times New Roman" w:hAnsi="Times New Roman" w:cs="Times New Roman"/>
          <w:sz w:val="24"/>
          <w:szCs w:val="24"/>
        </w:rPr>
      </w:pPr>
    </w:p>
    <w:p w:rsidR="00452F15" w:rsidRPr="005F6EF4" w:rsidRDefault="0038330C" w:rsidP="003F1767">
      <w:pPr>
        <w:spacing w:after="0" w:line="240" w:lineRule="atLeast"/>
        <w:jc w:val="center"/>
        <w:rPr>
          <w:rFonts w:ascii="Times New Roman" w:hAnsi="Times New Roman" w:cs="Times New Roman"/>
          <w:color w:val="000000"/>
          <w:sz w:val="24"/>
          <w:szCs w:val="24"/>
        </w:rPr>
      </w:pPr>
      <w:r w:rsidRPr="00B72588">
        <w:rPr>
          <w:rFonts w:ascii="Times New Roman" w:hAnsi="Times New Roman" w:cs="Times New Roman"/>
          <w:sz w:val="24"/>
          <w:szCs w:val="24"/>
        </w:rPr>
        <w:t>12</w:t>
      </w:r>
    </w:p>
    <w:sectPr w:rsidR="00452F15" w:rsidRPr="005F6EF4" w:rsidSect="00FE10A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720" w:rsidRDefault="009B4720" w:rsidP="00F42C27">
      <w:pPr>
        <w:spacing w:after="0" w:line="240" w:lineRule="auto"/>
      </w:pPr>
      <w:r>
        <w:separator/>
      </w:r>
    </w:p>
  </w:endnote>
  <w:endnote w:type="continuationSeparator" w:id="0">
    <w:p w:rsidR="009B4720" w:rsidRDefault="009B4720" w:rsidP="00F42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720" w:rsidRDefault="009B4720" w:rsidP="00F42C27">
      <w:pPr>
        <w:spacing w:after="0" w:line="240" w:lineRule="auto"/>
      </w:pPr>
      <w:r>
        <w:separator/>
      </w:r>
    </w:p>
  </w:footnote>
  <w:footnote w:type="continuationSeparator" w:id="0">
    <w:p w:rsidR="009B4720" w:rsidRDefault="009B4720" w:rsidP="00F42C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89C"/>
    <w:multiLevelType w:val="hybridMultilevel"/>
    <w:tmpl w:val="78A60870"/>
    <w:lvl w:ilvl="0" w:tplc="759A37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0C7475"/>
    <w:multiLevelType w:val="hybridMultilevel"/>
    <w:tmpl w:val="84D2E28A"/>
    <w:lvl w:ilvl="0" w:tplc="F4ACF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BF352F"/>
    <w:multiLevelType w:val="hybridMultilevel"/>
    <w:tmpl w:val="622C9DA4"/>
    <w:lvl w:ilvl="0" w:tplc="0A4ECE8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814D35"/>
    <w:multiLevelType w:val="hybridMultilevel"/>
    <w:tmpl w:val="C574887C"/>
    <w:lvl w:ilvl="0" w:tplc="9D5C4ADA">
      <w:start w:val="1"/>
      <w:numFmt w:val="decimal"/>
      <w:lvlText w:val="%1-"/>
      <w:lvlJc w:val="left"/>
      <w:pPr>
        <w:tabs>
          <w:tab w:val="num" w:pos="644"/>
        </w:tabs>
        <w:ind w:left="644" w:hanging="360"/>
      </w:pPr>
      <w:rPr>
        <w:rFonts w:ascii="Times New Roman" w:eastAsiaTheme="minorHAnsi"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42C27"/>
    <w:rsid w:val="000012EB"/>
    <w:rsid w:val="00015AC7"/>
    <w:rsid w:val="00024D6B"/>
    <w:rsid w:val="0003002D"/>
    <w:rsid w:val="00036CD3"/>
    <w:rsid w:val="00041E44"/>
    <w:rsid w:val="000430CC"/>
    <w:rsid w:val="00043D19"/>
    <w:rsid w:val="000555C9"/>
    <w:rsid w:val="00066828"/>
    <w:rsid w:val="000715CA"/>
    <w:rsid w:val="000754B1"/>
    <w:rsid w:val="000920B1"/>
    <w:rsid w:val="00097D2E"/>
    <w:rsid w:val="000A4A61"/>
    <w:rsid w:val="000B1764"/>
    <w:rsid w:val="000B22A7"/>
    <w:rsid w:val="000B2D54"/>
    <w:rsid w:val="000B3D30"/>
    <w:rsid w:val="000B4E0E"/>
    <w:rsid w:val="000B612E"/>
    <w:rsid w:val="000C0357"/>
    <w:rsid w:val="000C1561"/>
    <w:rsid w:val="000D0551"/>
    <w:rsid w:val="000D28CE"/>
    <w:rsid w:val="000D57F2"/>
    <w:rsid w:val="000E1801"/>
    <w:rsid w:val="000E478A"/>
    <w:rsid w:val="000F0324"/>
    <w:rsid w:val="001013D7"/>
    <w:rsid w:val="001172E1"/>
    <w:rsid w:val="00126C4D"/>
    <w:rsid w:val="001277EE"/>
    <w:rsid w:val="00130D85"/>
    <w:rsid w:val="001319F1"/>
    <w:rsid w:val="001320C7"/>
    <w:rsid w:val="00144362"/>
    <w:rsid w:val="00147AD9"/>
    <w:rsid w:val="001773F9"/>
    <w:rsid w:val="00180BE6"/>
    <w:rsid w:val="00180EB6"/>
    <w:rsid w:val="0018170D"/>
    <w:rsid w:val="001834EE"/>
    <w:rsid w:val="00183C41"/>
    <w:rsid w:val="001846AE"/>
    <w:rsid w:val="0018690E"/>
    <w:rsid w:val="001929D2"/>
    <w:rsid w:val="00193690"/>
    <w:rsid w:val="00195614"/>
    <w:rsid w:val="00195F94"/>
    <w:rsid w:val="00196405"/>
    <w:rsid w:val="001A18CC"/>
    <w:rsid w:val="001A6A68"/>
    <w:rsid w:val="001B0343"/>
    <w:rsid w:val="001B271D"/>
    <w:rsid w:val="001B311F"/>
    <w:rsid w:val="001C282B"/>
    <w:rsid w:val="001C3DE5"/>
    <w:rsid w:val="001C5442"/>
    <w:rsid w:val="001D4955"/>
    <w:rsid w:val="001F7FEC"/>
    <w:rsid w:val="002025EA"/>
    <w:rsid w:val="002054BF"/>
    <w:rsid w:val="0020628D"/>
    <w:rsid w:val="002135E0"/>
    <w:rsid w:val="002165BC"/>
    <w:rsid w:val="0022532A"/>
    <w:rsid w:val="00230980"/>
    <w:rsid w:val="00234E97"/>
    <w:rsid w:val="0024120D"/>
    <w:rsid w:val="0024161E"/>
    <w:rsid w:val="00247D14"/>
    <w:rsid w:val="00254E21"/>
    <w:rsid w:val="002619EF"/>
    <w:rsid w:val="002746DB"/>
    <w:rsid w:val="00290704"/>
    <w:rsid w:val="002944E5"/>
    <w:rsid w:val="002A78A2"/>
    <w:rsid w:val="002B04E0"/>
    <w:rsid w:val="002C0E6F"/>
    <w:rsid w:val="002C1627"/>
    <w:rsid w:val="002C3885"/>
    <w:rsid w:val="002E0126"/>
    <w:rsid w:val="002E2746"/>
    <w:rsid w:val="002E69FF"/>
    <w:rsid w:val="002F1464"/>
    <w:rsid w:val="002F6E7D"/>
    <w:rsid w:val="002F7358"/>
    <w:rsid w:val="0030397D"/>
    <w:rsid w:val="00306C77"/>
    <w:rsid w:val="00316A54"/>
    <w:rsid w:val="00320269"/>
    <w:rsid w:val="003231AE"/>
    <w:rsid w:val="00323936"/>
    <w:rsid w:val="003240D7"/>
    <w:rsid w:val="00325C8D"/>
    <w:rsid w:val="00330907"/>
    <w:rsid w:val="00330F78"/>
    <w:rsid w:val="00332D12"/>
    <w:rsid w:val="003341E7"/>
    <w:rsid w:val="00347AB0"/>
    <w:rsid w:val="00347ED9"/>
    <w:rsid w:val="003500A5"/>
    <w:rsid w:val="00352381"/>
    <w:rsid w:val="00363B0C"/>
    <w:rsid w:val="00365430"/>
    <w:rsid w:val="003654E5"/>
    <w:rsid w:val="00380C14"/>
    <w:rsid w:val="0038330C"/>
    <w:rsid w:val="00384AFA"/>
    <w:rsid w:val="00385D09"/>
    <w:rsid w:val="0039150E"/>
    <w:rsid w:val="00394A65"/>
    <w:rsid w:val="00394C7E"/>
    <w:rsid w:val="00397A98"/>
    <w:rsid w:val="003A0976"/>
    <w:rsid w:val="003B0594"/>
    <w:rsid w:val="003C0B44"/>
    <w:rsid w:val="003C2910"/>
    <w:rsid w:val="003C4A44"/>
    <w:rsid w:val="003D12E4"/>
    <w:rsid w:val="003D4AD3"/>
    <w:rsid w:val="003D5CE1"/>
    <w:rsid w:val="003D67A3"/>
    <w:rsid w:val="003E2090"/>
    <w:rsid w:val="003E3994"/>
    <w:rsid w:val="003E3FD5"/>
    <w:rsid w:val="003E69F2"/>
    <w:rsid w:val="003F1187"/>
    <w:rsid w:val="003F1767"/>
    <w:rsid w:val="003F38D0"/>
    <w:rsid w:val="00407B1C"/>
    <w:rsid w:val="00407D15"/>
    <w:rsid w:val="00407D17"/>
    <w:rsid w:val="004200B5"/>
    <w:rsid w:val="004343D3"/>
    <w:rsid w:val="0044027E"/>
    <w:rsid w:val="00442252"/>
    <w:rsid w:val="004471FD"/>
    <w:rsid w:val="00452F15"/>
    <w:rsid w:val="004605B6"/>
    <w:rsid w:val="00470663"/>
    <w:rsid w:val="004729B2"/>
    <w:rsid w:val="00475C38"/>
    <w:rsid w:val="004768BC"/>
    <w:rsid w:val="00484B37"/>
    <w:rsid w:val="00494CDA"/>
    <w:rsid w:val="00496571"/>
    <w:rsid w:val="004A2AAB"/>
    <w:rsid w:val="004A2D3D"/>
    <w:rsid w:val="004A6836"/>
    <w:rsid w:val="004B0FBF"/>
    <w:rsid w:val="004B2848"/>
    <w:rsid w:val="004B3343"/>
    <w:rsid w:val="004B7CC9"/>
    <w:rsid w:val="004C0E6C"/>
    <w:rsid w:val="004D2B0E"/>
    <w:rsid w:val="004E0A36"/>
    <w:rsid w:val="004E0F09"/>
    <w:rsid w:val="004E366C"/>
    <w:rsid w:val="004E4ECC"/>
    <w:rsid w:val="004E50EA"/>
    <w:rsid w:val="004E5FAD"/>
    <w:rsid w:val="004F1BC2"/>
    <w:rsid w:val="004F326E"/>
    <w:rsid w:val="004F6FF7"/>
    <w:rsid w:val="004F7158"/>
    <w:rsid w:val="00501C01"/>
    <w:rsid w:val="00503EE8"/>
    <w:rsid w:val="00515C78"/>
    <w:rsid w:val="00531DD3"/>
    <w:rsid w:val="005409BE"/>
    <w:rsid w:val="00544A96"/>
    <w:rsid w:val="00546892"/>
    <w:rsid w:val="005569D9"/>
    <w:rsid w:val="00557471"/>
    <w:rsid w:val="00562262"/>
    <w:rsid w:val="005628CE"/>
    <w:rsid w:val="0056762E"/>
    <w:rsid w:val="0056765A"/>
    <w:rsid w:val="0057276F"/>
    <w:rsid w:val="00574B6A"/>
    <w:rsid w:val="0059360D"/>
    <w:rsid w:val="005A2679"/>
    <w:rsid w:val="005B07BA"/>
    <w:rsid w:val="005B1E91"/>
    <w:rsid w:val="005B296B"/>
    <w:rsid w:val="005B71CD"/>
    <w:rsid w:val="005C055E"/>
    <w:rsid w:val="005C1926"/>
    <w:rsid w:val="005C479C"/>
    <w:rsid w:val="005D16E3"/>
    <w:rsid w:val="005E15E6"/>
    <w:rsid w:val="005E1ADF"/>
    <w:rsid w:val="005F0299"/>
    <w:rsid w:val="005F28C2"/>
    <w:rsid w:val="005F3E78"/>
    <w:rsid w:val="005F5B7E"/>
    <w:rsid w:val="005F6EF4"/>
    <w:rsid w:val="005F787B"/>
    <w:rsid w:val="00617D70"/>
    <w:rsid w:val="006250D5"/>
    <w:rsid w:val="00626F35"/>
    <w:rsid w:val="006319D9"/>
    <w:rsid w:val="006327D2"/>
    <w:rsid w:val="006357EA"/>
    <w:rsid w:val="006524EA"/>
    <w:rsid w:val="0065620D"/>
    <w:rsid w:val="0066424F"/>
    <w:rsid w:val="00664433"/>
    <w:rsid w:val="00667AB6"/>
    <w:rsid w:val="006749B3"/>
    <w:rsid w:val="006823F8"/>
    <w:rsid w:val="00685437"/>
    <w:rsid w:val="0069475C"/>
    <w:rsid w:val="006956B9"/>
    <w:rsid w:val="0069639B"/>
    <w:rsid w:val="006B0EF0"/>
    <w:rsid w:val="006B1F6C"/>
    <w:rsid w:val="006B1FBC"/>
    <w:rsid w:val="006B7851"/>
    <w:rsid w:val="006C133E"/>
    <w:rsid w:val="006C427B"/>
    <w:rsid w:val="006C4E46"/>
    <w:rsid w:val="006C5116"/>
    <w:rsid w:val="006C6F4D"/>
    <w:rsid w:val="006D097B"/>
    <w:rsid w:val="006D4759"/>
    <w:rsid w:val="006D7187"/>
    <w:rsid w:val="006E1AC3"/>
    <w:rsid w:val="006E30A1"/>
    <w:rsid w:val="006F0580"/>
    <w:rsid w:val="006F3211"/>
    <w:rsid w:val="006F4F93"/>
    <w:rsid w:val="006F69FB"/>
    <w:rsid w:val="006F6B72"/>
    <w:rsid w:val="007055BE"/>
    <w:rsid w:val="0071657B"/>
    <w:rsid w:val="0073333F"/>
    <w:rsid w:val="007343E7"/>
    <w:rsid w:val="00735F18"/>
    <w:rsid w:val="00743353"/>
    <w:rsid w:val="00743714"/>
    <w:rsid w:val="007502DE"/>
    <w:rsid w:val="00751B95"/>
    <w:rsid w:val="0075315B"/>
    <w:rsid w:val="00760686"/>
    <w:rsid w:val="00763477"/>
    <w:rsid w:val="00763A40"/>
    <w:rsid w:val="00770E5F"/>
    <w:rsid w:val="00775D8B"/>
    <w:rsid w:val="0077723D"/>
    <w:rsid w:val="007806F6"/>
    <w:rsid w:val="00791384"/>
    <w:rsid w:val="007919D2"/>
    <w:rsid w:val="00791B1A"/>
    <w:rsid w:val="00795B81"/>
    <w:rsid w:val="00797C1C"/>
    <w:rsid w:val="007A2908"/>
    <w:rsid w:val="007A5E1C"/>
    <w:rsid w:val="007B152E"/>
    <w:rsid w:val="007C2A9F"/>
    <w:rsid w:val="007C4446"/>
    <w:rsid w:val="007C56B7"/>
    <w:rsid w:val="007C58FD"/>
    <w:rsid w:val="007D705A"/>
    <w:rsid w:val="007D7EF8"/>
    <w:rsid w:val="007F25A2"/>
    <w:rsid w:val="007F33A9"/>
    <w:rsid w:val="007F3D04"/>
    <w:rsid w:val="007F3E36"/>
    <w:rsid w:val="007F4000"/>
    <w:rsid w:val="00800D30"/>
    <w:rsid w:val="00802E7C"/>
    <w:rsid w:val="00812A95"/>
    <w:rsid w:val="00817857"/>
    <w:rsid w:val="00822D85"/>
    <w:rsid w:val="00826559"/>
    <w:rsid w:val="0083445D"/>
    <w:rsid w:val="00842DFA"/>
    <w:rsid w:val="0084396A"/>
    <w:rsid w:val="00852F70"/>
    <w:rsid w:val="00855237"/>
    <w:rsid w:val="00856E98"/>
    <w:rsid w:val="008578D8"/>
    <w:rsid w:val="008665AC"/>
    <w:rsid w:val="00866BCF"/>
    <w:rsid w:val="00867C16"/>
    <w:rsid w:val="00871A51"/>
    <w:rsid w:val="00871DA9"/>
    <w:rsid w:val="008807A3"/>
    <w:rsid w:val="0088326C"/>
    <w:rsid w:val="0089231A"/>
    <w:rsid w:val="00897994"/>
    <w:rsid w:val="00897BD3"/>
    <w:rsid w:val="008B2E9D"/>
    <w:rsid w:val="008B3117"/>
    <w:rsid w:val="008C0BEA"/>
    <w:rsid w:val="008C5D30"/>
    <w:rsid w:val="008C6E78"/>
    <w:rsid w:val="008C7E4A"/>
    <w:rsid w:val="008D0427"/>
    <w:rsid w:val="008D5CAC"/>
    <w:rsid w:val="008E3FDB"/>
    <w:rsid w:val="00903C41"/>
    <w:rsid w:val="0091275B"/>
    <w:rsid w:val="00916CD1"/>
    <w:rsid w:val="00924E18"/>
    <w:rsid w:val="00927194"/>
    <w:rsid w:val="009309C7"/>
    <w:rsid w:val="009372C5"/>
    <w:rsid w:val="0094612C"/>
    <w:rsid w:val="00954F9D"/>
    <w:rsid w:val="0096173D"/>
    <w:rsid w:val="00961DD5"/>
    <w:rsid w:val="00963E2F"/>
    <w:rsid w:val="00971E7C"/>
    <w:rsid w:val="00972504"/>
    <w:rsid w:val="00973B16"/>
    <w:rsid w:val="00974941"/>
    <w:rsid w:val="009757D1"/>
    <w:rsid w:val="0097770A"/>
    <w:rsid w:val="00981B59"/>
    <w:rsid w:val="00986793"/>
    <w:rsid w:val="00991115"/>
    <w:rsid w:val="009A13BD"/>
    <w:rsid w:val="009A1890"/>
    <w:rsid w:val="009A2C79"/>
    <w:rsid w:val="009A3E05"/>
    <w:rsid w:val="009B1CAF"/>
    <w:rsid w:val="009B4720"/>
    <w:rsid w:val="009B49E1"/>
    <w:rsid w:val="009B737D"/>
    <w:rsid w:val="009C110C"/>
    <w:rsid w:val="009C3792"/>
    <w:rsid w:val="009C4C03"/>
    <w:rsid w:val="009D3933"/>
    <w:rsid w:val="009D3D07"/>
    <w:rsid w:val="009D3F58"/>
    <w:rsid w:val="009D63AD"/>
    <w:rsid w:val="009E6A8C"/>
    <w:rsid w:val="009E7BDD"/>
    <w:rsid w:val="009F3C11"/>
    <w:rsid w:val="009F6040"/>
    <w:rsid w:val="00A03E1A"/>
    <w:rsid w:val="00A04227"/>
    <w:rsid w:val="00A04557"/>
    <w:rsid w:val="00A276E8"/>
    <w:rsid w:val="00A308C8"/>
    <w:rsid w:val="00A31F8F"/>
    <w:rsid w:val="00A32D54"/>
    <w:rsid w:val="00A37CB5"/>
    <w:rsid w:val="00A436AC"/>
    <w:rsid w:val="00A45396"/>
    <w:rsid w:val="00A56727"/>
    <w:rsid w:val="00A56928"/>
    <w:rsid w:val="00A65DD6"/>
    <w:rsid w:val="00A66667"/>
    <w:rsid w:val="00A70177"/>
    <w:rsid w:val="00A7598F"/>
    <w:rsid w:val="00A7746A"/>
    <w:rsid w:val="00A854B6"/>
    <w:rsid w:val="00A86939"/>
    <w:rsid w:val="00A92028"/>
    <w:rsid w:val="00A96169"/>
    <w:rsid w:val="00AA1EB0"/>
    <w:rsid w:val="00AA708A"/>
    <w:rsid w:val="00AA7AC3"/>
    <w:rsid w:val="00AB0D3D"/>
    <w:rsid w:val="00AB77BA"/>
    <w:rsid w:val="00AC4BA1"/>
    <w:rsid w:val="00AD5B92"/>
    <w:rsid w:val="00AD7806"/>
    <w:rsid w:val="00AD7BDC"/>
    <w:rsid w:val="00AE1684"/>
    <w:rsid w:val="00AE3FCD"/>
    <w:rsid w:val="00B00FE2"/>
    <w:rsid w:val="00B118F1"/>
    <w:rsid w:val="00B1242C"/>
    <w:rsid w:val="00B13329"/>
    <w:rsid w:val="00B15476"/>
    <w:rsid w:val="00B16377"/>
    <w:rsid w:val="00B2408C"/>
    <w:rsid w:val="00B27A3F"/>
    <w:rsid w:val="00B37D15"/>
    <w:rsid w:val="00B44016"/>
    <w:rsid w:val="00B45D5B"/>
    <w:rsid w:val="00B51760"/>
    <w:rsid w:val="00B52029"/>
    <w:rsid w:val="00B67345"/>
    <w:rsid w:val="00B67465"/>
    <w:rsid w:val="00B72588"/>
    <w:rsid w:val="00B727AA"/>
    <w:rsid w:val="00B769DC"/>
    <w:rsid w:val="00B7712B"/>
    <w:rsid w:val="00B87639"/>
    <w:rsid w:val="00B945F6"/>
    <w:rsid w:val="00B94B47"/>
    <w:rsid w:val="00BA1552"/>
    <w:rsid w:val="00BA1861"/>
    <w:rsid w:val="00BA216D"/>
    <w:rsid w:val="00BA24D6"/>
    <w:rsid w:val="00BA487D"/>
    <w:rsid w:val="00BA4887"/>
    <w:rsid w:val="00BB45F2"/>
    <w:rsid w:val="00BB4ED3"/>
    <w:rsid w:val="00BB7151"/>
    <w:rsid w:val="00BB7265"/>
    <w:rsid w:val="00BC3A95"/>
    <w:rsid w:val="00BC3CC3"/>
    <w:rsid w:val="00BD0D97"/>
    <w:rsid w:val="00BD4B4A"/>
    <w:rsid w:val="00BE1F38"/>
    <w:rsid w:val="00BE59F3"/>
    <w:rsid w:val="00BE6855"/>
    <w:rsid w:val="00BE6E8B"/>
    <w:rsid w:val="00BE7B39"/>
    <w:rsid w:val="00BF0C01"/>
    <w:rsid w:val="00BF78D2"/>
    <w:rsid w:val="00C04D77"/>
    <w:rsid w:val="00C0586F"/>
    <w:rsid w:val="00C06BDB"/>
    <w:rsid w:val="00C10089"/>
    <w:rsid w:val="00C13A98"/>
    <w:rsid w:val="00C15CDA"/>
    <w:rsid w:val="00C24C7A"/>
    <w:rsid w:val="00C24FD4"/>
    <w:rsid w:val="00C27F1E"/>
    <w:rsid w:val="00C341FE"/>
    <w:rsid w:val="00C34383"/>
    <w:rsid w:val="00C426E7"/>
    <w:rsid w:val="00C439A2"/>
    <w:rsid w:val="00C51AED"/>
    <w:rsid w:val="00C54AA5"/>
    <w:rsid w:val="00C57A7E"/>
    <w:rsid w:val="00C64E1D"/>
    <w:rsid w:val="00C655F3"/>
    <w:rsid w:val="00C67B22"/>
    <w:rsid w:val="00C71F25"/>
    <w:rsid w:val="00C728D7"/>
    <w:rsid w:val="00C74F2E"/>
    <w:rsid w:val="00C973AB"/>
    <w:rsid w:val="00CA2232"/>
    <w:rsid w:val="00CA23EC"/>
    <w:rsid w:val="00CA6570"/>
    <w:rsid w:val="00CB177A"/>
    <w:rsid w:val="00CB3C5C"/>
    <w:rsid w:val="00CB3DBF"/>
    <w:rsid w:val="00CB4252"/>
    <w:rsid w:val="00CC15BA"/>
    <w:rsid w:val="00CC71E1"/>
    <w:rsid w:val="00CD0036"/>
    <w:rsid w:val="00CE5154"/>
    <w:rsid w:val="00CE789E"/>
    <w:rsid w:val="00CF1D84"/>
    <w:rsid w:val="00CF4DB2"/>
    <w:rsid w:val="00D00812"/>
    <w:rsid w:val="00D0705C"/>
    <w:rsid w:val="00D1299B"/>
    <w:rsid w:val="00D17ED8"/>
    <w:rsid w:val="00D21D3E"/>
    <w:rsid w:val="00D30771"/>
    <w:rsid w:val="00D33950"/>
    <w:rsid w:val="00D455F0"/>
    <w:rsid w:val="00D46ACA"/>
    <w:rsid w:val="00D70DC8"/>
    <w:rsid w:val="00D766C2"/>
    <w:rsid w:val="00D77B40"/>
    <w:rsid w:val="00D77B8D"/>
    <w:rsid w:val="00D82706"/>
    <w:rsid w:val="00D8317B"/>
    <w:rsid w:val="00D83965"/>
    <w:rsid w:val="00DA1832"/>
    <w:rsid w:val="00DA6969"/>
    <w:rsid w:val="00DB0F78"/>
    <w:rsid w:val="00DC023B"/>
    <w:rsid w:val="00DC1071"/>
    <w:rsid w:val="00DC265A"/>
    <w:rsid w:val="00DC4029"/>
    <w:rsid w:val="00DC532C"/>
    <w:rsid w:val="00DD2986"/>
    <w:rsid w:val="00DD375D"/>
    <w:rsid w:val="00DD7707"/>
    <w:rsid w:val="00DE1E90"/>
    <w:rsid w:val="00DF042B"/>
    <w:rsid w:val="00DF189B"/>
    <w:rsid w:val="00DF6C2C"/>
    <w:rsid w:val="00E0160D"/>
    <w:rsid w:val="00E01F1A"/>
    <w:rsid w:val="00E0567C"/>
    <w:rsid w:val="00E1529B"/>
    <w:rsid w:val="00E2065B"/>
    <w:rsid w:val="00E22468"/>
    <w:rsid w:val="00E22905"/>
    <w:rsid w:val="00E42D60"/>
    <w:rsid w:val="00E43AE5"/>
    <w:rsid w:val="00E542A9"/>
    <w:rsid w:val="00E57451"/>
    <w:rsid w:val="00E6387D"/>
    <w:rsid w:val="00E64813"/>
    <w:rsid w:val="00E746B5"/>
    <w:rsid w:val="00E8269D"/>
    <w:rsid w:val="00E82BF9"/>
    <w:rsid w:val="00E84123"/>
    <w:rsid w:val="00E84686"/>
    <w:rsid w:val="00E903F1"/>
    <w:rsid w:val="00E912AD"/>
    <w:rsid w:val="00E92812"/>
    <w:rsid w:val="00E93B0F"/>
    <w:rsid w:val="00E97018"/>
    <w:rsid w:val="00EA0181"/>
    <w:rsid w:val="00EA0D64"/>
    <w:rsid w:val="00EA49D6"/>
    <w:rsid w:val="00EB4A79"/>
    <w:rsid w:val="00EC7FB1"/>
    <w:rsid w:val="00ED3C07"/>
    <w:rsid w:val="00ED3E3F"/>
    <w:rsid w:val="00ED47B1"/>
    <w:rsid w:val="00ED51B3"/>
    <w:rsid w:val="00ED63C3"/>
    <w:rsid w:val="00EE0E68"/>
    <w:rsid w:val="00EE6479"/>
    <w:rsid w:val="00EF3EFE"/>
    <w:rsid w:val="00EF4C46"/>
    <w:rsid w:val="00EF6076"/>
    <w:rsid w:val="00EF76A2"/>
    <w:rsid w:val="00F04077"/>
    <w:rsid w:val="00F17CEF"/>
    <w:rsid w:val="00F25954"/>
    <w:rsid w:val="00F305E1"/>
    <w:rsid w:val="00F42278"/>
    <w:rsid w:val="00F42C27"/>
    <w:rsid w:val="00F440ED"/>
    <w:rsid w:val="00F50405"/>
    <w:rsid w:val="00F538EE"/>
    <w:rsid w:val="00F5511C"/>
    <w:rsid w:val="00F6419D"/>
    <w:rsid w:val="00F652AC"/>
    <w:rsid w:val="00F6556D"/>
    <w:rsid w:val="00F66270"/>
    <w:rsid w:val="00F70558"/>
    <w:rsid w:val="00F74444"/>
    <w:rsid w:val="00F91968"/>
    <w:rsid w:val="00F9235F"/>
    <w:rsid w:val="00F9661F"/>
    <w:rsid w:val="00FA40C4"/>
    <w:rsid w:val="00FA51A7"/>
    <w:rsid w:val="00FA7B9D"/>
    <w:rsid w:val="00FB2494"/>
    <w:rsid w:val="00FB65B5"/>
    <w:rsid w:val="00FC03A2"/>
    <w:rsid w:val="00FC0ABC"/>
    <w:rsid w:val="00FC3AFD"/>
    <w:rsid w:val="00FC539A"/>
    <w:rsid w:val="00FC634E"/>
    <w:rsid w:val="00FD6927"/>
    <w:rsid w:val="00FE0006"/>
    <w:rsid w:val="00FE10A9"/>
    <w:rsid w:val="00FE31C9"/>
    <w:rsid w:val="00FE58E4"/>
    <w:rsid w:val="00FF26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B0"/>
  </w:style>
  <w:style w:type="paragraph" w:styleId="Balk2">
    <w:name w:val="heading 2"/>
    <w:basedOn w:val="Normal"/>
    <w:next w:val="Normal"/>
    <w:link w:val="Balk2Char"/>
    <w:uiPriority w:val="9"/>
    <w:unhideWhenUsed/>
    <w:qFormat/>
    <w:rsid w:val="000B22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1"/>
    <w:qFormat/>
    <w:rsid w:val="003C0B44"/>
    <w:pPr>
      <w:widowControl w:val="0"/>
      <w:autoSpaceDE w:val="0"/>
      <w:autoSpaceDN w:val="0"/>
      <w:spacing w:after="0" w:line="240" w:lineRule="auto"/>
      <w:ind w:left="136"/>
      <w:outlineLvl w:val="2"/>
    </w:pPr>
    <w:rPr>
      <w:rFonts w:ascii="Calibri" w:eastAsia="Calibri" w:hAnsi="Calibri" w:cs="Calibri"/>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F42C27"/>
    <w:pPr>
      <w:tabs>
        <w:tab w:val="center" w:pos="4536"/>
        <w:tab w:val="right" w:pos="9072"/>
      </w:tabs>
      <w:spacing w:after="0" w:line="240" w:lineRule="auto"/>
    </w:pPr>
    <w:rPr>
      <w:rFonts w:ascii="Times New Roman" w:eastAsia="Times New Roman" w:hAnsi="Times New Roman" w:cs="Times New Roman"/>
      <w:sz w:val="24"/>
      <w:szCs w:val="20"/>
      <w:lang w:eastAsia="tr-TR"/>
    </w:rPr>
  </w:style>
  <w:style w:type="character" w:customStyle="1" w:styleId="AltbilgiChar">
    <w:name w:val="Altbilgi Char"/>
    <w:basedOn w:val="VarsaylanParagrafYazTipi"/>
    <w:link w:val="Altbilgi"/>
    <w:rsid w:val="00F42C27"/>
    <w:rPr>
      <w:rFonts w:ascii="Times New Roman" w:eastAsia="Times New Roman" w:hAnsi="Times New Roman" w:cs="Times New Roman"/>
      <w:sz w:val="24"/>
      <w:szCs w:val="20"/>
      <w:lang w:eastAsia="tr-TR"/>
    </w:rPr>
  </w:style>
  <w:style w:type="paragraph" w:styleId="NormalWeb">
    <w:name w:val="Normal (Web)"/>
    <w:basedOn w:val="Normal"/>
    <w:uiPriority w:val="99"/>
    <w:rsid w:val="00F42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F42C2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42C27"/>
  </w:style>
  <w:style w:type="character" w:customStyle="1" w:styleId="postbody1">
    <w:name w:val="postbody1"/>
    <w:basedOn w:val="VarsaylanParagrafYazTipi"/>
    <w:rsid w:val="00397A98"/>
  </w:style>
  <w:style w:type="character" w:customStyle="1" w:styleId="apple-converted-space">
    <w:name w:val="apple-converted-space"/>
    <w:basedOn w:val="VarsaylanParagrafYazTipi"/>
    <w:rsid w:val="00397A98"/>
  </w:style>
  <w:style w:type="character" w:styleId="Gl">
    <w:name w:val="Strong"/>
    <w:basedOn w:val="VarsaylanParagrafYazTipi"/>
    <w:uiPriority w:val="22"/>
    <w:qFormat/>
    <w:rsid w:val="00397A98"/>
    <w:rPr>
      <w:b/>
      <w:bCs/>
    </w:rPr>
  </w:style>
  <w:style w:type="character" w:customStyle="1" w:styleId="main1">
    <w:name w:val="main1"/>
    <w:basedOn w:val="VarsaylanParagrafYazTipi"/>
    <w:rsid w:val="00397A98"/>
  </w:style>
  <w:style w:type="character" w:styleId="Kpr">
    <w:name w:val="Hyperlink"/>
    <w:basedOn w:val="VarsaylanParagrafYazTipi"/>
    <w:uiPriority w:val="99"/>
    <w:semiHidden/>
    <w:unhideWhenUsed/>
    <w:rsid w:val="00397A98"/>
    <w:rPr>
      <w:color w:val="0000FF"/>
      <w:u w:val="single"/>
    </w:rPr>
  </w:style>
  <w:style w:type="character" w:styleId="zlenenKpr">
    <w:name w:val="FollowedHyperlink"/>
    <w:basedOn w:val="VarsaylanParagrafYazTipi"/>
    <w:uiPriority w:val="99"/>
    <w:semiHidden/>
    <w:unhideWhenUsed/>
    <w:rsid w:val="009A13BD"/>
    <w:rPr>
      <w:color w:val="800080" w:themeColor="followedHyperlink"/>
      <w:u w:val="single"/>
    </w:rPr>
  </w:style>
  <w:style w:type="table" w:styleId="TabloKlavuzu">
    <w:name w:val="Table Grid"/>
    <w:basedOn w:val="NormalTablo"/>
    <w:uiPriority w:val="59"/>
    <w:rsid w:val="00BB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aliases w:val="içindekiler vb,List Paragraph"/>
    <w:basedOn w:val="Normal"/>
    <w:link w:val="ListeParagrafChar"/>
    <w:uiPriority w:val="34"/>
    <w:qFormat/>
    <w:rsid w:val="0020628D"/>
    <w:pPr>
      <w:ind w:left="720"/>
      <w:contextualSpacing/>
    </w:pPr>
  </w:style>
  <w:style w:type="character" w:customStyle="1" w:styleId="Balk3Char">
    <w:name w:val="Başlık 3 Char"/>
    <w:basedOn w:val="VarsaylanParagrafYazTipi"/>
    <w:link w:val="Balk3"/>
    <w:uiPriority w:val="1"/>
    <w:rsid w:val="003C0B44"/>
    <w:rPr>
      <w:rFonts w:ascii="Calibri" w:eastAsia="Calibri" w:hAnsi="Calibri" w:cs="Calibri"/>
      <w:b/>
      <w:bCs/>
      <w:sz w:val="24"/>
      <w:szCs w:val="24"/>
      <w:lang w:eastAsia="tr-TR" w:bidi="tr-TR"/>
    </w:rPr>
  </w:style>
  <w:style w:type="paragraph" w:styleId="AralkYok">
    <w:name w:val="No Spacing"/>
    <w:basedOn w:val="Normal"/>
    <w:link w:val="AralkYokChar"/>
    <w:uiPriority w:val="1"/>
    <w:qFormat/>
    <w:rsid w:val="003C0B44"/>
    <w:pPr>
      <w:spacing w:after="0" w:line="240" w:lineRule="auto"/>
      <w:jc w:val="both"/>
    </w:pPr>
    <w:rPr>
      <w:rFonts w:eastAsiaTheme="minorEastAsia"/>
      <w:sz w:val="20"/>
      <w:szCs w:val="20"/>
    </w:rPr>
  </w:style>
  <w:style w:type="character" w:customStyle="1" w:styleId="AralkYokChar">
    <w:name w:val="Aralık Yok Char"/>
    <w:basedOn w:val="VarsaylanParagrafYazTipi"/>
    <w:link w:val="AralkYok"/>
    <w:uiPriority w:val="1"/>
    <w:rsid w:val="003C0B44"/>
    <w:rPr>
      <w:rFonts w:eastAsiaTheme="minorEastAsia"/>
      <w:sz w:val="20"/>
      <w:szCs w:val="20"/>
    </w:rPr>
  </w:style>
  <w:style w:type="table" w:customStyle="1" w:styleId="KlavuzuTablo4-Vurgu41">
    <w:name w:val="Kılavuzu Tablo 4 - Vurgu 41"/>
    <w:basedOn w:val="NormalTablo"/>
    <w:uiPriority w:val="49"/>
    <w:rsid w:val="003C0B44"/>
    <w:pPr>
      <w:widowControl w:val="0"/>
      <w:autoSpaceDE w:val="0"/>
      <w:autoSpaceDN w:val="0"/>
      <w:spacing w:after="0" w:line="240" w:lineRule="auto"/>
    </w:pPr>
    <w:rPr>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ListeParagrafChar">
    <w:name w:val="Liste Paragraf Char"/>
    <w:aliases w:val="içindekiler vb Char,List Paragraph Char"/>
    <w:link w:val="ListeParagraf"/>
    <w:uiPriority w:val="34"/>
    <w:locked/>
    <w:rsid w:val="007D705A"/>
  </w:style>
  <w:style w:type="character" w:styleId="AklamaBavurusu">
    <w:name w:val="annotation reference"/>
    <w:basedOn w:val="VarsaylanParagrafYazTipi"/>
    <w:uiPriority w:val="99"/>
    <w:semiHidden/>
    <w:unhideWhenUsed/>
    <w:rsid w:val="005B296B"/>
    <w:rPr>
      <w:sz w:val="16"/>
      <w:szCs w:val="16"/>
    </w:rPr>
  </w:style>
  <w:style w:type="paragraph" w:styleId="AklamaMetni">
    <w:name w:val="annotation text"/>
    <w:basedOn w:val="Normal"/>
    <w:link w:val="AklamaMetniChar"/>
    <w:uiPriority w:val="99"/>
    <w:semiHidden/>
    <w:unhideWhenUsed/>
    <w:rsid w:val="005B296B"/>
    <w:pPr>
      <w:widowControl w:val="0"/>
      <w:autoSpaceDE w:val="0"/>
      <w:autoSpaceDN w:val="0"/>
      <w:spacing w:after="0" w:line="240" w:lineRule="auto"/>
    </w:pPr>
    <w:rPr>
      <w:rFonts w:ascii="Calibri" w:eastAsia="Calibri" w:hAnsi="Calibri" w:cs="Calibri"/>
      <w:sz w:val="20"/>
      <w:szCs w:val="20"/>
      <w:lang w:eastAsia="tr-TR" w:bidi="tr-TR"/>
    </w:rPr>
  </w:style>
  <w:style w:type="character" w:customStyle="1" w:styleId="AklamaMetniChar">
    <w:name w:val="Açıklama Metni Char"/>
    <w:basedOn w:val="VarsaylanParagrafYazTipi"/>
    <w:link w:val="AklamaMetni"/>
    <w:uiPriority w:val="99"/>
    <w:semiHidden/>
    <w:rsid w:val="005B296B"/>
    <w:rPr>
      <w:rFonts w:ascii="Calibri" w:eastAsia="Calibri" w:hAnsi="Calibri" w:cs="Calibri"/>
      <w:sz w:val="20"/>
      <w:szCs w:val="20"/>
      <w:lang w:eastAsia="tr-TR" w:bidi="tr-TR"/>
    </w:rPr>
  </w:style>
  <w:style w:type="paragraph" w:styleId="BalonMetni">
    <w:name w:val="Balloon Text"/>
    <w:basedOn w:val="Normal"/>
    <w:link w:val="BalonMetniChar"/>
    <w:uiPriority w:val="99"/>
    <w:semiHidden/>
    <w:unhideWhenUsed/>
    <w:rsid w:val="005B29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296B"/>
    <w:rPr>
      <w:rFonts w:ascii="Tahoma" w:hAnsi="Tahoma" w:cs="Tahoma"/>
      <w:sz w:val="16"/>
      <w:szCs w:val="16"/>
    </w:rPr>
  </w:style>
  <w:style w:type="character" w:customStyle="1" w:styleId="Balk2Char">
    <w:name w:val="Başlık 2 Char"/>
    <w:basedOn w:val="VarsaylanParagrafYazTipi"/>
    <w:link w:val="Balk2"/>
    <w:uiPriority w:val="9"/>
    <w:rsid w:val="000B22A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984279">
      <w:bodyDiv w:val="1"/>
      <w:marLeft w:val="0"/>
      <w:marRight w:val="0"/>
      <w:marTop w:val="0"/>
      <w:marBottom w:val="0"/>
      <w:divBdr>
        <w:top w:val="none" w:sz="0" w:space="0" w:color="auto"/>
        <w:left w:val="none" w:sz="0" w:space="0" w:color="auto"/>
        <w:bottom w:val="none" w:sz="0" w:space="0" w:color="auto"/>
        <w:right w:val="none" w:sz="0" w:space="0" w:color="auto"/>
      </w:divBdr>
    </w:div>
    <w:div w:id="16153254">
      <w:bodyDiv w:val="1"/>
      <w:marLeft w:val="0"/>
      <w:marRight w:val="0"/>
      <w:marTop w:val="0"/>
      <w:marBottom w:val="0"/>
      <w:divBdr>
        <w:top w:val="none" w:sz="0" w:space="0" w:color="auto"/>
        <w:left w:val="none" w:sz="0" w:space="0" w:color="auto"/>
        <w:bottom w:val="none" w:sz="0" w:space="0" w:color="auto"/>
        <w:right w:val="none" w:sz="0" w:space="0" w:color="auto"/>
      </w:divBdr>
    </w:div>
    <w:div w:id="18364063">
      <w:bodyDiv w:val="1"/>
      <w:marLeft w:val="0"/>
      <w:marRight w:val="0"/>
      <w:marTop w:val="0"/>
      <w:marBottom w:val="0"/>
      <w:divBdr>
        <w:top w:val="none" w:sz="0" w:space="0" w:color="auto"/>
        <w:left w:val="none" w:sz="0" w:space="0" w:color="auto"/>
        <w:bottom w:val="none" w:sz="0" w:space="0" w:color="auto"/>
        <w:right w:val="none" w:sz="0" w:space="0" w:color="auto"/>
      </w:divBdr>
    </w:div>
    <w:div w:id="35468206">
      <w:bodyDiv w:val="1"/>
      <w:marLeft w:val="0"/>
      <w:marRight w:val="0"/>
      <w:marTop w:val="0"/>
      <w:marBottom w:val="0"/>
      <w:divBdr>
        <w:top w:val="none" w:sz="0" w:space="0" w:color="auto"/>
        <w:left w:val="none" w:sz="0" w:space="0" w:color="auto"/>
        <w:bottom w:val="none" w:sz="0" w:space="0" w:color="auto"/>
        <w:right w:val="none" w:sz="0" w:space="0" w:color="auto"/>
      </w:divBdr>
    </w:div>
    <w:div w:id="75983268">
      <w:bodyDiv w:val="1"/>
      <w:marLeft w:val="0"/>
      <w:marRight w:val="0"/>
      <w:marTop w:val="0"/>
      <w:marBottom w:val="0"/>
      <w:divBdr>
        <w:top w:val="none" w:sz="0" w:space="0" w:color="auto"/>
        <w:left w:val="none" w:sz="0" w:space="0" w:color="auto"/>
        <w:bottom w:val="none" w:sz="0" w:space="0" w:color="auto"/>
        <w:right w:val="none" w:sz="0" w:space="0" w:color="auto"/>
      </w:divBdr>
    </w:div>
    <w:div w:id="235743624">
      <w:bodyDiv w:val="1"/>
      <w:marLeft w:val="0"/>
      <w:marRight w:val="0"/>
      <w:marTop w:val="0"/>
      <w:marBottom w:val="0"/>
      <w:divBdr>
        <w:top w:val="none" w:sz="0" w:space="0" w:color="auto"/>
        <w:left w:val="none" w:sz="0" w:space="0" w:color="auto"/>
        <w:bottom w:val="none" w:sz="0" w:space="0" w:color="auto"/>
        <w:right w:val="none" w:sz="0" w:space="0" w:color="auto"/>
      </w:divBdr>
    </w:div>
    <w:div w:id="329136502">
      <w:bodyDiv w:val="1"/>
      <w:marLeft w:val="0"/>
      <w:marRight w:val="0"/>
      <w:marTop w:val="0"/>
      <w:marBottom w:val="0"/>
      <w:divBdr>
        <w:top w:val="none" w:sz="0" w:space="0" w:color="auto"/>
        <w:left w:val="none" w:sz="0" w:space="0" w:color="auto"/>
        <w:bottom w:val="none" w:sz="0" w:space="0" w:color="auto"/>
        <w:right w:val="none" w:sz="0" w:space="0" w:color="auto"/>
      </w:divBdr>
    </w:div>
    <w:div w:id="430127811">
      <w:bodyDiv w:val="1"/>
      <w:marLeft w:val="0"/>
      <w:marRight w:val="0"/>
      <w:marTop w:val="0"/>
      <w:marBottom w:val="0"/>
      <w:divBdr>
        <w:top w:val="none" w:sz="0" w:space="0" w:color="auto"/>
        <w:left w:val="none" w:sz="0" w:space="0" w:color="auto"/>
        <w:bottom w:val="none" w:sz="0" w:space="0" w:color="auto"/>
        <w:right w:val="none" w:sz="0" w:space="0" w:color="auto"/>
      </w:divBdr>
    </w:div>
    <w:div w:id="447824051">
      <w:bodyDiv w:val="1"/>
      <w:marLeft w:val="0"/>
      <w:marRight w:val="0"/>
      <w:marTop w:val="0"/>
      <w:marBottom w:val="0"/>
      <w:divBdr>
        <w:top w:val="none" w:sz="0" w:space="0" w:color="auto"/>
        <w:left w:val="none" w:sz="0" w:space="0" w:color="auto"/>
        <w:bottom w:val="none" w:sz="0" w:space="0" w:color="auto"/>
        <w:right w:val="none" w:sz="0" w:space="0" w:color="auto"/>
      </w:divBdr>
    </w:div>
    <w:div w:id="511723930">
      <w:bodyDiv w:val="1"/>
      <w:marLeft w:val="0"/>
      <w:marRight w:val="0"/>
      <w:marTop w:val="0"/>
      <w:marBottom w:val="0"/>
      <w:divBdr>
        <w:top w:val="none" w:sz="0" w:space="0" w:color="auto"/>
        <w:left w:val="none" w:sz="0" w:space="0" w:color="auto"/>
        <w:bottom w:val="none" w:sz="0" w:space="0" w:color="auto"/>
        <w:right w:val="none" w:sz="0" w:space="0" w:color="auto"/>
      </w:divBdr>
    </w:div>
    <w:div w:id="526722889">
      <w:bodyDiv w:val="1"/>
      <w:marLeft w:val="0"/>
      <w:marRight w:val="0"/>
      <w:marTop w:val="0"/>
      <w:marBottom w:val="0"/>
      <w:divBdr>
        <w:top w:val="none" w:sz="0" w:space="0" w:color="auto"/>
        <w:left w:val="none" w:sz="0" w:space="0" w:color="auto"/>
        <w:bottom w:val="none" w:sz="0" w:space="0" w:color="auto"/>
        <w:right w:val="none" w:sz="0" w:space="0" w:color="auto"/>
      </w:divBdr>
    </w:div>
    <w:div w:id="800079520">
      <w:bodyDiv w:val="1"/>
      <w:marLeft w:val="0"/>
      <w:marRight w:val="0"/>
      <w:marTop w:val="0"/>
      <w:marBottom w:val="0"/>
      <w:divBdr>
        <w:top w:val="none" w:sz="0" w:space="0" w:color="auto"/>
        <w:left w:val="none" w:sz="0" w:space="0" w:color="auto"/>
        <w:bottom w:val="none" w:sz="0" w:space="0" w:color="auto"/>
        <w:right w:val="none" w:sz="0" w:space="0" w:color="auto"/>
      </w:divBdr>
    </w:div>
    <w:div w:id="883756713">
      <w:bodyDiv w:val="1"/>
      <w:marLeft w:val="0"/>
      <w:marRight w:val="0"/>
      <w:marTop w:val="0"/>
      <w:marBottom w:val="0"/>
      <w:divBdr>
        <w:top w:val="none" w:sz="0" w:space="0" w:color="auto"/>
        <w:left w:val="none" w:sz="0" w:space="0" w:color="auto"/>
        <w:bottom w:val="none" w:sz="0" w:space="0" w:color="auto"/>
        <w:right w:val="none" w:sz="0" w:space="0" w:color="auto"/>
      </w:divBdr>
    </w:div>
    <w:div w:id="1182626579">
      <w:bodyDiv w:val="1"/>
      <w:marLeft w:val="0"/>
      <w:marRight w:val="0"/>
      <w:marTop w:val="0"/>
      <w:marBottom w:val="0"/>
      <w:divBdr>
        <w:top w:val="none" w:sz="0" w:space="0" w:color="auto"/>
        <w:left w:val="none" w:sz="0" w:space="0" w:color="auto"/>
        <w:bottom w:val="none" w:sz="0" w:space="0" w:color="auto"/>
        <w:right w:val="none" w:sz="0" w:space="0" w:color="auto"/>
      </w:divBdr>
    </w:div>
    <w:div w:id="1386024561">
      <w:bodyDiv w:val="1"/>
      <w:marLeft w:val="0"/>
      <w:marRight w:val="0"/>
      <w:marTop w:val="0"/>
      <w:marBottom w:val="0"/>
      <w:divBdr>
        <w:top w:val="none" w:sz="0" w:space="0" w:color="auto"/>
        <w:left w:val="none" w:sz="0" w:space="0" w:color="auto"/>
        <w:bottom w:val="none" w:sz="0" w:space="0" w:color="auto"/>
        <w:right w:val="none" w:sz="0" w:space="0" w:color="auto"/>
      </w:divBdr>
    </w:div>
    <w:div w:id="1446387231">
      <w:bodyDiv w:val="1"/>
      <w:marLeft w:val="0"/>
      <w:marRight w:val="0"/>
      <w:marTop w:val="0"/>
      <w:marBottom w:val="0"/>
      <w:divBdr>
        <w:top w:val="none" w:sz="0" w:space="0" w:color="auto"/>
        <w:left w:val="none" w:sz="0" w:space="0" w:color="auto"/>
        <w:bottom w:val="none" w:sz="0" w:space="0" w:color="auto"/>
        <w:right w:val="none" w:sz="0" w:space="0" w:color="auto"/>
      </w:divBdr>
    </w:div>
    <w:div w:id="1486897299">
      <w:bodyDiv w:val="1"/>
      <w:marLeft w:val="0"/>
      <w:marRight w:val="0"/>
      <w:marTop w:val="0"/>
      <w:marBottom w:val="0"/>
      <w:divBdr>
        <w:top w:val="none" w:sz="0" w:space="0" w:color="auto"/>
        <w:left w:val="none" w:sz="0" w:space="0" w:color="auto"/>
        <w:bottom w:val="none" w:sz="0" w:space="0" w:color="auto"/>
        <w:right w:val="none" w:sz="0" w:space="0" w:color="auto"/>
      </w:divBdr>
    </w:div>
    <w:div w:id="1904638109">
      <w:bodyDiv w:val="1"/>
      <w:marLeft w:val="0"/>
      <w:marRight w:val="0"/>
      <w:marTop w:val="0"/>
      <w:marBottom w:val="0"/>
      <w:divBdr>
        <w:top w:val="none" w:sz="0" w:space="0" w:color="auto"/>
        <w:left w:val="none" w:sz="0" w:space="0" w:color="auto"/>
        <w:bottom w:val="none" w:sz="0" w:space="0" w:color="auto"/>
        <w:right w:val="none" w:sz="0" w:space="0" w:color="auto"/>
      </w:divBdr>
    </w:div>
    <w:div w:id="21199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C4%B0zmir" TargetMode="External"/><Relationship Id="rId13" Type="http://schemas.openxmlformats.org/officeDocument/2006/relationships/hyperlink" Target="https://tr.wikipedia.org/wiki/19_Haziran" TargetMode="External"/><Relationship Id="rId18" Type="http://schemas.openxmlformats.org/officeDocument/2006/relationships/hyperlink" Target="https://tr.wikipedia.org/wiki/Bu%C4%9Fday" TargetMode="External"/><Relationship Id="rId3" Type="http://schemas.openxmlformats.org/officeDocument/2006/relationships/styles" Target="styles.xml"/><Relationship Id="rId21" Type="http://schemas.openxmlformats.org/officeDocument/2006/relationships/hyperlink" Target="https://tr.wikipedia.org/wiki/1984" TargetMode="External"/><Relationship Id="rId7" Type="http://schemas.openxmlformats.org/officeDocument/2006/relationships/endnotes" Target="endnotes.xml"/><Relationship Id="rId12" Type="http://schemas.openxmlformats.org/officeDocument/2006/relationships/hyperlink" Target="https://tr.wikipedia.org/wiki/Denizli" TargetMode="External"/><Relationship Id="rId17" Type="http://schemas.openxmlformats.org/officeDocument/2006/relationships/hyperlink" Target="https://tr.wikipedia.org/wiki/%C3%9Cz%C3%BCm" TargetMode="External"/><Relationship Id="rId2" Type="http://schemas.openxmlformats.org/officeDocument/2006/relationships/numbering" Target="numbering.xml"/><Relationship Id="rId16" Type="http://schemas.openxmlformats.org/officeDocument/2006/relationships/hyperlink" Target="https://tr.wikipedia.org/wiki/%C4%B0ncir" TargetMode="External"/><Relationship Id="rId20" Type="http://schemas.openxmlformats.org/officeDocument/2006/relationships/hyperlink" Target="https://tr.wikipedia.org/wiki/K%C4%B1z%C4%B1ldere,_Buhark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ipedia.org/wiki/%C4%B0l%C3%A7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wikipedia.org/wiki/Pamuk" TargetMode="External"/><Relationship Id="rId23" Type="http://schemas.openxmlformats.org/officeDocument/2006/relationships/fontTable" Target="fontTable.xml"/><Relationship Id="rId10" Type="http://schemas.openxmlformats.org/officeDocument/2006/relationships/hyperlink" Target="https://tr.wikipedia.org/wiki/Ayd%C4%B1n_(il)" TargetMode="External"/><Relationship Id="rId19" Type="http://schemas.openxmlformats.org/officeDocument/2006/relationships/hyperlink" Target="https://tr.wikipedia.org/wiki/Zeytin" TargetMode="External"/><Relationship Id="rId4" Type="http://schemas.openxmlformats.org/officeDocument/2006/relationships/settings" Target="settings.xml"/><Relationship Id="rId9" Type="http://schemas.openxmlformats.org/officeDocument/2006/relationships/hyperlink" Target="https://tr.wikipedia.org/wiki/Ege_B%C3%B6lgesi" TargetMode="External"/><Relationship Id="rId14" Type="http://schemas.openxmlformats.org/officeDocument/2006/relationships/hyperlink" Target="https://tr.wikipedia.org/wiki/1987" TargetMode="External"/><Relationship Id="rId22" Type="http://schemas.openxmlformats.org/officeDocument/2006/relationships/hyperlink" Target="https://tr.wikipedia.org/wiki/195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DA52D-C102-4810-98EA-2D226DFF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5459</Words>
  <Characters>31121</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pc4</cp:lastModifiedBy>
  <cp:revision>20</cp:revision>
  <cp:lastPrinted>2019-01-02T12:11:00Z</cp:lastPrinted>
  <dcterms:created xsi:type="dcterms:W3CDTF">2019-01-03T09:16:00Z</dcterms:created>
  <dcterms:modified xsi:type="dcterms:W3CDTF">2019-01-04T01:27:00Z</dcterms:modified>
</cp:coreProperties>
</file>